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Сентябрь 2026</w:t>
      </w:r>
    </w:p>
    <w:p>
      <w:r>
        <w:rPr>
          <w:rFonts w:ascii="Times New Roman" w:hAnsi="Times New Roman"/>
          <w:b/>
          <w:sz w:val="22"/>
        </w:rPr>
        <w:t>1 сентября (19 августа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15.07.2026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Мч. Андрея Стратилата и с ним 2593-х мучеников (284–305).</w:t>
      </w:r>
    </w:p>
    <w:p>
      <w:r>
        <w:rPr>
          <w:rFonts w:ascii="Times New Roman" w:hAnsi="Times New Roman"/>
          <w:b w:val="0"/>
          <w:i w:val="0"/>
        </w:rPr>
        <w:t>Свт. Питирима, еп. Великопермского (1455). Мчч. Тимофея, Агапия и Феклы (ок. 304).</w:t>
      </w:r>
    </w:p>
    <w:p>
      <w:r>
        <w:rPr>
          <w:rFonts w:ascii="Times New Roman" w:hAnsi="Times New Roman"/>
          <w:b w:val="0"/>
          <w:i w:val="0"/>
        </w:rPr>
        <w:t xml:space="preserve">Св. Николая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 исп., пресвитера (1933); прп. Марии </w:t>
      </w:r>
      <w:r>
        <w:rPr>
          <w:rFonts w:ascii="Times New Roman" w:hAnsi="Times New Roman"/>
          <w:b w:val="0"/>
          <w:i/>
        </w:rPr>
        <w:t>Кореповой</w:t>
      </w:r>
      <w:r>
        <w:rPr>
          <w:rFonts w:ascii="Times New Roman" w:hAnsi="Times New Roman"/>
          <w:b w:val="0"/>
          <w:i w:val="0"/>
        </w:rPr>
        <w:t>, исп. (1945).</w:t>
      </w:r>
    </w:p>
    <w:p>
      <w:r>
        <w:rPr>
          <w:rFonts w:ascii="Times New Roman" w:hAnsi="Times New Roman"/>
          <w:b w:val="0"/>
          <w:i w:val="0"/>
        </w:rPr>
        <w:t>Донской иконы Божией Матери (празднество установлено в память избавления Москвы от татар в 1591 г.).</w:t>
      </w:r>
    </w:p>
    <w:p>
      <w:r>
        <w:rPr>
          <w:rFonts w:ascii="Times New Roman" w:hAnsi="Times New Roman"/>
          <w:b w:val="0"/>
          <w:i w:val="0"/>
        </w:rPr>
        <w:t xml:space="preserve">2 Кор., 196 зач., </w:t>
      </w:r>
      <w:r>
        <w:rPr>
          <w:rFonts w:ascii="Times New Roman" w:hAnsi="Times New Roman"/>
          <w:b w:val="0"/>
          <w:i w:val="0"/>
        </w:rPr>
        <w:t>XII, 20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XIII, 2</w:t>
      </w:r>
      <w:r>
        <w:rPr>
          <w:rFonts w:ascii="Times New Roman" w:hAnsi="Times New Roman"/>
          <w:b w:val="0"/>
          <w:i w:val="0"/>
        </w:rPr>
        <w:t xml:space="preserve">. Мк., 17 зач., </w:t>
      </w:r>
      <w:r>
        <w:rPr>
          <w:rFonts w:ascii="Times New Roman" w:hAnsi="Times New Roman"/>
          <w:b w:val="0"/>
          <w:i w:val="0"/>
        </w:rPr>
        <w:t>IV, 24–34</w:t>
      </w:r>
      <w:r>
        <w:rPr>
          <w:rFonts w:ascii="Times New Roman" w:hAnsi="Times New Roman"/>
          <w:b w:val="0"/>
          <w:i w:val="0"/>
        </w:rPr>
        <w:t xml:space="preserve">. Мч.: Еф., 233 зач., </w:t>
      </w:r>
      <w:r>
        <w:rPr>
          <w:rFonts w:ascii="Times New Roman" w:hAnsi="Times New Roman"/>
          <w:b w:val="0"/>
          <w:i w:val="0"/>
        </w:rPr>
        <w:t>VI, 10–17</w:t>
      </w:r>
      <w:r>
        <w:rPr>
          <w:rFonts w:ascii="Times New Roman" w:hAnsi="Times New Roman"/>
          <w:b w:val="0"/>
          <w:i w:val="0"/>
        </w:rPr>
        <w:t xml:space="preserve">. Лк., 106 зач., </w:t>
      </w:r>
      <w:r>
        <w:rPr>
          <w:rFonts w:ascii="Times New Roman" w:hAnsi="Times New Roman"/>
          <w:b w:val="0"/>
          <w:i w:val="0"/>
        </w:rPr>
        <w:t>XXI, 12–19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полиелейная служба в честь Донской иконы Божией Матери, то на утрене читается Евангелие от Луки, 4 зач., </w:t>
      </w:r>
      <w:r>
        <w:rPr>
          <w:rFonts w:ascii="Times New Roman" w:hAnsi="Times New Roman"/>
          <w:b w:val="0"/>
          <w:i w:val="0"/>
        </w:rPr>
        <w:t>I, 39–49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56</w:t>
      </w:r>
      <w:r>
        <w:rPr>
          <w:rFonts w:ascii="Times New Roman" w:hAnsi="Times New Roman"/>
          <w:b w:val="0"/>
          <w:i w:val="0"/>
        </w:rPr>
        <w:t xml:space="preserve">, а на литургии – чтения дня и Богородицы: Флп., 240 зач., </w:t>
      </w:r>
      <w:r>
        <w:rPr>
          <w:rFonts w:ascii="Times New Roman" w:hAnsi="Times New Roman"/>
          <w:b w:val="0"/>
          <w:i w:val="0"/>
        </w:rPr>
        <w:t>II, 5–11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 сентября (20 августа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16.07.2026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Прор. Самуила (XI в. до Р. Х.)*.</w:t>
      </w:r>
    </w:p>
    <w:p>
      <w:r>
        <w:rPr>
          <w:rFonts w:ascii="Times New Roman" w:hAnsi="Times New Roman"/>
          <w:b w:val="0"/>
          <w:i w:val="0"/>
        </w:rPr>
        <w:t>Мчч. Севи́ра и Ме́мнона и с ними 37-ми мучеников (304).</w:t>
      </w:r>
    </w:p>
    <w:p>
      <w:r>
        <w:rPr>
          <w:rFonts w:ascii="Times New Roman" w:hAnsi="Times New Roman"/>
          <w:b w:val="0"/>
          <w:i w:val="0"/>
        </w:rPr>
        <w:t xml:space="preserve">Прмч. Иосифа </w:t>
      </w:r>
      <w:r>
        <w:rPr>
          <w:rFonts w:ascii="Times New Roman" w:hAnsi="Times New Roman"/>
          <w:b w:val="0"/>
          <w:i/>
        </w:rPr>
        <w:t>Баранова</w:t>
      </w:r>
      <w:r>
        <w:rPr>
          <w:rFonts w:ascii="Times New Roman" w:hAnsi="Times New Roman"/>
          <w:b w:val="0"/>
          <w:i w:val="0"/>
        </w:rPr>
        <w:t xml:space="preserve">, сщмчч. Александра </w:t>
      </w:r>
      <w:r>
        <w:rPr>
          <w:rFonts w:ascii="Times New Roman" w:hAnsi="Times New Roman"/>
          <w:b w:val="0"/>
          <w:i/>
        </w:rPr>
        <w:t>Малиновского</w:t>
      </w:r>
      <w:r>
        <w:rPr>
          <w:rFonts w:ascii="Times New Roman" w:hAnsi="Times New Roman"/>
          <w:b w:val="0"/>
          <w:i w:val="0"/>
        </w:rPr>
        <w:t xml:space="preserve">, Льва </w:t>
      </w:r>
      <w:r>
        <w:rPr>
          <w:rFonts w:ascii="Times New Roman" w:hAnsi="Times New Roman"/>
          <w:b w:val="0"/>
          <w:i/>
        </w:rPr>
        <w:t>Ершова</w:t>
      </w:r>
      <w:r>
        <w:rPr>
          <w:rFonts w:ascii="Times New Roman" w:hAnsi="Times New Roman"/>
          <w:b w:val="0"/>
          <w:i w:val="0"/>
        </w:rPr>
        <w:t xml:space="preserve">, Владимира </w:t>
      </w:r>
      <w:r>
        <w:rPr>
          <w:rFonts w:ascii="Times New Roman" w:hAnsi="Times New Roman"/>
          <w:b w:val="0"/>
          <w:i/>
        </w:rPr>
        <w:t>Четверина</w:t>
      </w:r>
      <w:r>
        <w:rPr>
          <w:rFonts w:ascii="Times New Roman" w:hAnsi="Times New Roman"/>
          <w:b w:val="0"/>
          <w:i w:val="0"/>
        </w:rPr>
        <w:t xml:space="preserve"> пресвитеров (1918); сщмч. Николая </w:t>
      </w:r>
      <w:r>
        <w:rPr>
          <w:rFonts w:ascii="Times New Roman" w:hAnsi="Times New Roman"/>
          <w:b w:val="0"/>
          <w:i/>
        </w:rPr>
        <w:t>Бирюкова</w:t>
      </w:r>
      <w:r>
        <w:rPr>
          <w:rFonts w:ascii="Times New Roman" w:hAnsi="Times New Roman"/>
          <w:b w:val="0"/>
          <w:i w:val="0"/>
        </w:rPr>
        <w:t xml:space="preserve"> пресвитера (1919). Обре́тение мощей сщмч. Гермогена, еп. Тобольского (2005).</w:t>
      </w:r>
    </w:p>
    <w:p>
      <w:r>
        <w:rPr>
          <w:rFonts w:ascii="Times New Roman" w:hAnsi="Times New Roman"/>
          <w:b w:val="0"/>
          <w:i w:val="0"/>
        </w:rPr>
        <w:t xml:space="preserve">2 Кор., 197 зач., </w:t>
      </w:r>
      <w:r>
        <w:rPr>
          <w:rFonts w:ascii="Times New Roman" w:hAnsi="Times New Roman"/>
          <w:b w:val="0"/>
          <w:i w:val="0"/>
        </w:rPr>
        <w:t>XIII, 3–13</w:t>
      </w:r>
      <w:r>
        <w:rPr>
          <w:rFonts w:ascii="Times New Roman" w:hAnsi="Times New Roman"/>
          <w:b w:val="0"/>
          <w:i w:val="0"/>
        </w:rPr>
        <w:t xml:space="preserve">. Мк., 18 зач., </w:t>
      </w:r>
      <w:r>
        <w:rPr>
          <w:rFonts w:ascii="Times New Roman" w:hAnsi="Times New Roman"/>
          <w:b w:val="0"/>
          <w:i w:val="0"/>
        </w:rPr>
        <w:t>IV, 35–41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* 20 августа ст. ст. / 2 сентября н. ст. 1953 года состоялось обретение и перенесение мощей свт. Нектария Эгинского, митр. Пентапольского, чудотворца. В связи с этим событием, в Православных Церквах греческой традиции получило распространение особое празднование в честь Перенесения мощей свт. Нектария Эгинского (Ἀνακομιδὴ Τιμίων Λειψάνων Ἁγίου Νεκταρίου Πενταπόλεως τοῦ Θαυματουργοῦ), которое ежегодно совершается 3 сентября н. ст.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3 сентября (21 августа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17.07.2026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Ап. от 70-ти Фаддея (ок. 44). Мц. Вассы и чад ее, мчч. Фео́гния, Ага́пия и Писта (305–311). Прп. Аврамия Смоленского (XIII). Прп. Марфы Дивеевской (1829).</w:t>
      </w:r>
    </w:p>
    <w:p>
      <w:r>
        <w:rPr>
          <w:rFonts w:ascii="Times New Roman" w:hAnsi="Times New Roman"/>
          <w:b w:val="0"/>
          <w:i w:val="0"/>
        </w:rPr>
        <w:t>Прп. Аврамия трудолюбивого, Печерского, в Ближних пещерах (XII–XIII). Прмч. Рафаила (1941) (Серб.).</w:t>
      </w:r>
    </w:p>
    <w:p>
      <w:r>
        <w:rPr>
          <w:rFonts w:ascii="Times New Roman" w:hAnsi="Times New Roman"/>
          <w:b w:val="0"/>
          <w:i w:val="0"/>
        </w:rPr>
        <w:t xml:space="preserve">Сщмч. Александра </w:t>
      </w:r>
      <w:r>
        <w:rPr>
          <w:rFonts w:ascii="Times New Roman" w:hAnsi="Times New Roman"/>
          <w:b w:val="0"/>
          <w:i/>
        </w:rPr>
        <w:t>Елоховского</w:t>
      </w:r>
      <w:r>
        <w:rPr>
          <w:rFonts w:ascii="Times New Roman" w:hAnsi="Times New Roman"/>
          <w:b w:val="0"/>
          <w:i w:val="0"/>
        </w:rPr>
        <w:t xml:space="preserve"> пресвитера (1918); сщмчч. Павла </w:t>
      </w:r>
      <w:r>
        <w:rPr>
          <w:rFonts w:ascii="Times New Roman" w:hAnsi="Times New Roman"/>
          <w:b w:val="0"/>
          <w:i/>
        </w:rPr>
        <w:t>Ягодинского</w:t>
      </w:r>
      <w:r>
        <w:rPr>
          <w:rFonts w:ascii="Times New Roman" w:hAnsi="Times New Roman"/>
          <w:b w:val="0"/>
          <w:i w:val="0"/>
        </w:rPr>
        <w:t xml:space="preserve"> и Феодора </w:t>
      </w:r>
      <w:r>
        <w:rPr>
          <w:rFonts w:ascii="Times New Roman" w:hAnsi="Times New Roman"/>
          <w:b w:val="0"/>
          <w:i/>
        </w:rPr>
        <w:t>Каллистова</w:t>
      </w:r>
      <w:r>
        <w:rPr>
          <w:rFonts w:ascii="Times New Roman" w:hAnsi="Times New Roman"/>
          <w:b w:val="0"/>
          <w:i w:val="0"/>
        </w:rPr>
        <w:t xml:space="preserve"> пресвитеров (1937); прмч. Игнатия </w:t>
      </w:r>
      <w:r>
        <w:rPr>
          <w:rFonts w:ascii="Times New Roman" w:hAnsi="Times New Roman"/>
          <w:b w:val="0"/>
          <w:i/>
        </w:rPr>
        <w:t>Даланова</w:t>
      </w:r>
      <w:r>
        <w:rPr>
          <w:rFonts w:ascii="Times New Roman" w:hAnsi="Times New Roman"/>
          <w:b w:val="0"/>
          <w:i w:val="0"/>
        </w:rPr>
        <w:t xml:space="preserve"> (1942).</w:t>
      </w:r>
    </w:p>
    <w:p>
      <w:r>
        <w:rPr>
          <w:rFonts w:ascii="Times New Roman" w:hAnsi="Times New Roman"/>
          <w:b w:val="0"/>
          <w:i w:val="0"/>
        </w:rPr>
        <w:t>Явление Светописанного образа Пресвятой Богородицы в Русском на Афоне Свято-Пантелеимоновом монастыре (1903).</w:t>
      </w:r>
    </w:p>
    <w:p>
      <w:r>
        <w:rPr>
          <w:rFonts w:ascii="Times New Roman" w:hAnsi="Times New Roman"/>
          <w:b w:val="0"/>
          <w:i w:val="0"/>
        </w:rPr>
        <w:t xml:space="preserve">Гал., 198 зач., </w:t>
      </w:r>
      <w:r>
        <w:rPr>
          <w:rFonts w:ascii="Times New Roman" w:hAnsi="Times New Roman"/>
          <w:b w:val="0"/>
          <w:i w:val="0"/>
        </w:rPr>
        <w:t>I, 1–10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20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II, 5</w:t>
      </w:r>
      <w:r>
        <w:rPr>
          <w:rFonts w:ascii="Times New Roman" w:hAnsi="Times New Roman"/>
          <w:b w:val="0"/>
          <w:i w:val="0"/>
        </w:rPr>
        <w:t xml:space="preserve">. Мк., 19 зач., </w:t>
      </w:r>
      <w:r>
        <w:rPr>
          <w:rFonts w:ascii="Times New Roman" w:hAnsi="Times New Roman"/>
          <w:b w:val="0"/>
          <w:i w:val="0"/>
        </w:rPr>
        <w:t>V, 1–20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4 сентября (22 августа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18.07.2026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 w:val="0"/>
          <w:i w:val="0"/>
        </w:rPr>
        <w:t>Мчч. Агафоника, Зотика, Феопрепия (Боголепа), Акиндина, Севериана и прочих (305–311). Сщмч. Горазда, еп. Чешского и Моравско-Силезского (1942). Прп. Исаакия Оптинского (1894).</w:t>
      </w:r>
    </w:p>
    <w:p>
      <w:r>
        <w:rPr>
          <w:rFonts w:ascii="Times New Roman" w:hAnsi="Times New Roman"/>
          <w:b w:val="0"/>
          <w:i w:val="0"/>
        </w:rPr>
        <w:t>Сщмч. Афанасия еп. (270–275), прп. Анфу́сы (ок. 298) и слуг ее, мчч. Хари́сима и Неофи́та (270–275). Мц. Евла́лии девы (ок. 303).</w:t>
      </w:r>
    </w:p>
    <w:p>
      <w:r>
        <w:rPr>
          <w:rFonts w:ascii="Times New Roman" w:hAnsi="Times New Roman"/>
          <w:b w:val="0"/>
          <w:i w:val="0"/>
        </w:rPr>
        <w:t xml:space="preserve">Сщмчч. Макария, еп. Вяземского*, Иоанна </w:t>
      </w:r>
      <w:r>
        <w:rPr>
          <w:rFonts w:ascii="Times New Roman" w:hAnsi="Times New Roman"/>
          <w:b w:val="0"/>
          <w:i/>
        </w:rPr>
        <w:t>Бояршинова</w:t>
      </w:r>
      <w:r>
        <w:rPr>
          <w:rFonts w:ascii="Times New Roman" w:hAnsi="Times New Roman"/>
          <w:b w:val="0"/>
          <w:i w:val="0"/>
        </w:rPr>
        <w:t xml:space="preserve"> и Алексия </w:t>
      </w:r>
      <w:r>
        <w:rPr>
          <w:rFonts w:ascii="Times New Roman" w:hAnsi="Times New Roman"/>
          <w:b w:val="0"/>
          <w:i/>
        </w:rPr>
        <w:t>Наумова</w:t>
      </w:r>
      <w:r>
        <w:rPr>
          <w:rFonts w:ascii="Times New Roman" w:hAnsi="Times New Roman"/>
          <w:b w:val="0"/>
          <w:i w:val="0"/>
        </w:rPr>
        <w:t xml:space="preserve"> пресвитеров (1918); сщмчч. Феодора, еп. Пензенского, и с ним Василия </w:t>
      </w:r>
      <w:r>
        <w:rPr>
          <w:rFonts w:ascii="Times New Roman" w:hAnsi="Times New Roman"/>
          <w:b w:val="0"/>
          <w:i/>
        </w:rPr>
        <w:t>Смирнова</w:t>
      </w:r>
      <w:r>
        <w:rPr>
          <w:rFonts w:ascii="Times New Roman" w:hAnsi="Times New Roman"/>
          <w:b w:val="0"/>
          <w:i w:val="0"/>
        </w:rPr>
        <w:t xml:space="preserve"> и Гавриила </w:t>
      </w:r>
      <w:r>
        <w:rPr>
          <w:rFonts w:ascii="Times New Roman" w:hAnsi="Times New Roman"/>
          <w:b w:val="0"/>
          <w:i/>
        </w:rPr>
        <w:t>Архангельского</w:t>
      </w:r>
      <w:r>
        <w:rPr>
          <w:rFonts w:ascii="Times New Roman" w:hAnsi="Times New Roman"/>
          <w:b w:val="0"/>
          <w:i w:val="0"/>
        </w:rPr>
        <w:t xml:space="preserve"> пресвитеров (1937); сщмчч. Иоанна, еп. Великолукского, Алексия, архиеп. Омского, Александра </w:t>
      </w:r>
      <w:r>
        <w:rPr>
          <w:rFonts w:ascii="Times New Roman" w:hAnsi="Times New Roman"/>
          <w:b w:val="0"/>
          <w:i/>
        </w:rPr>
        <w:t>Ратьковского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Люберцева</w:t>
      </w:r>
      <w:r>
        <w:rPr>
          <w:rFonts w:ascii="Times New Roman" w:hAnsi="Times New Roman"/>
          <w:b w:val="0"/>
          <w:i w:val="0"/>
        </w:rPr>
        <w:t xml:space="preserve"> и Феодора </w:t>
      </w:r>
      <w:r>
        <w:rPr>
          <w:rFonts w:ascii="Times New Roman" w:hAnsi="Times New Roman"/>
          <w:b w:val="0"/>
          <w:i/>
        </w:rPr>
        <w:t>Маляровского</w:t>
      </w:r>
      <w:r>
        <w:rPr>
          <w:rFonts w:ascii="Times New Roman" w:hAnsi="Times New Roman"/>
          <w:b w:val="0"/>
          <w:i w:val="0"/>
        </w:rPr>
        <w:t xml:space="preserve"> пресвитеров, прмчч. Илариона </w:t>
      </w:r>
      <w:r>
        <w:rPr>
          <w:rFonts w:ascii="Times New Roman" w:hAnsi="Times New Roman"/>
          <w:b w:val="0"/>
          <w:i/>
        </w:rPr>
        <w:t>Цурикова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Лабы</w:t>
      </w:r>
      <w:r>
        <w:rPr>
          <w:rFonts w:ascii="Times New Roman" w:hAnsi="Times New Roman"/>
          <w:b w:val="0"/>
          <w:i w:val="0"/>
        </w:rPr>
        <w:t xml:space="preserve"> и Иерофея </w:t>
      </w:r>
      <w:r>
        <w:rPr>
          <w:rFonts w:ascii="Times New Roman" w:hAnsi="Times New Roman"/>
          <w:b w:val="0"/>
          <w:i/>
        </w:rPr>
        <w:t>Глазкова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Грузинской иконы Божией Матери (1650).</w:t>
      </w:r>
    </w:p>
    <w:p>
      <w:r>
        <w:rPr>
          <w:rFonts w:ascii="Times New Roman" w:hAnsi="Times New Roman"/>
          <w:b w:val="0"/>
          <w:i w:val="0"/>
        </w:rPr>
        <w:t xml:space="preserve">Гал., 201 зач., </w:t>
      </w:r>
      <w:r>
        <w:rPr>
          <w:rFonts w:ascii="Times New Roman" w:hAnsi="Times New Roman"/>
          <w:b w:val="0"/>
          <w:i w:val="0"/>
        </w:rPr>
        <w:t>II, 6–10</w:t>
      </w:r>
      <w:r>
        <w:rPr>
          <w:rFonts w:ascii="Times New Roman" w:hAnsi="Times New Roman"/>
          <w:b w:val="0"/>
          <w:i w:val="0"/>
        </w:rPr>
        <w:t xml:space="preserve">. Мк., 20 зач., </w:t>
      </w:r>
      <w:r>
        <w:rPr>
          <w:rFonts w:ascii="Times New Roman" w:hAnsi="Times New Roman"/>
          <w:b w:val="0"/>
          <w:i w:val="0"/>
        </w:rPr>
        <w:t>V, 22–24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35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VI, 1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На этот день переносится с 23 августа служба мч. Луппа.</w:t>
      </w:r>
    </w:p>
    <w:p>
      <w:r>
        <w:rPr>
          <w:rFonts w:ascii="Times New Roman" w:hAnsi="Times New Roman"/>
          <w:b w:val="0"/>
          <w:i w:val="0"/>
        </w:rPr>
        <w:t>* По благословению Святейшего Патриарха Кирилла от 8 сентября 2020 года, священномученик Макарий (Гневушев) именуется епископом Вяземским.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5 сентября (23 августа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19.07.2026 04:03 UTC · проверено 31.08.2026 04:02 UTC.</w:t>
      </w:r>
    </w:p>
    <w:p>
      <w:r>
        <w:rPr>
          <w:rFonts w:ascii="Times New Roman" w:hAnsi="Times New Roman"/>
          <w:b/>
          <w:i w:val="0"/>
        </w:rPr>
        <w:t>Отдание праздника Успения Пресвятой Богородицы.</w:t>
      </w:r>
      <w:r>
        <w:rPr>
          <w:rFonts w:ascii="Times New Roman" w:hAnsi="Times New Roman"/>
          <w:b w:val="0"/>
          <w:i w:val="0"/>
        </w:rPr>
        <w:t xml:space="preserve"> Мч. Луппа (ок. 306).</w:t>
      </w:r>
    </w:p>
    <w:p>
      <w:r>
        <w:rPr>
          <w:rFonts w:ascii="Times New Roman" w:hAnsi="Times New Roman"/>
          <w:b w:val="0"/>
          <w:i w:val="0"/>
        </w:rPr>
        <w:t>Сщмч. Иринея, еп. Лионского (202). Прпп. Евтихия (ок. 540) и Флоре́нтия (547). Свт. Каллини́ка, патриарха Константинопольского (705).</w:t>
      </w:r>
    </w:p>
    <w:p>
      <w:r>
        <w:rPr>
          <w:rFonts w:ascii="Times New Roman" w:hAnsi="Times New Roman"/>
          <w:b w:val="0"/>
          <w:i w:val="0"/>
        </w:rPr>
        <w:t xml:space="preserve">Сщмчч. Ефрема, еп. Селенгинского, Вячеслава </w:t>
      </w:r>
      <w:r>
        <w:rPr>
          <w:rFonts w:ascii="Times New Roman" w:hAnsi="Times New Roman"/>
          <w:b w:val="0"/>
          <w:i/>
        </w:rPr>
        <w:t>Закедского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Восторгова</w:t>
      </w:r>
      <w:r>
        <w:rPr>
          <w:rFonts w:ascii="Times New Roman" w:hAnsi="Times New Roman"/>
          <w:b w:val="0"/>
          <w:i w:val="0"/>
        </w:rPr>
        <w:t xml:space="preserve"> пресвитеров и мч. Николая </w:t>
      </w:r>
      <w:r>
        <w:rPr>
          <w:rFonts w:ascii="Times New Roman" w:hAnsi="Times New Roman"/>
          <w:b w:val="0"/>
          <w:i/>
        </w:rPr>
        <w:t>Варжанского</w:t>
      </w:r>
      <w:r>
        <w:rPr>
          <w:rFonts w:ascii="Times New Roman" w:hAnsi="Times New Roman"/>
          <w:b w:val="0"/>
          <w:i w:val="0"/>
        </w:rPr>
        <w:t xml:space="preserve"> (1918); сщмчч. Павла </w:t>
      </w:r>
      <w:r>
        <w:rPr>
          <w:rFonts w:ascii="Times New Roman" w:hAnsi="Times New Roman"/>
          <w:b w:val="0"/>
          <w:i/>
        </w:rPr>
        <w:t>Гайдая</w:t>
      </w:r>
      <w:r>
        <w:rPr>
          <w:rFonts w:ascii="Times New Roman" w:hAnsi="Times New Roman"/>
          <w:b w:val="0"/>
          <w:i w:val="0"/>
        </w:rPr>
        <w:t xml:space="preserve"> и Иоанна </w:t>
      </w:r>
      <w:r>
        <w:rPr>
          <w:rFonts w:ascii="Times New Roman" w:hAnsi="Times New Roman"/>
          <w:b w:val="0"/>
          <w:i/>
        </w:rPr>
        <w:t>Карабанова</w:t>
      </w:r>
      <w:r>
        <w:rPr>
          <w:rFonts w:ascii="Times New Roman" w:hAnsi="Times New Roman"/>
          <w:b w:val="0"/>
          <w:i w:val="0"/>
        </w:rPr>
        <w:t xml:space="preserve"> пресвитеров (1937).</w:t>
      </w:r>
    </w:p>
    <w:p>
      <w:r>
        <w:rPr>
          <w:rFonts w:ascii="Times New Roman" w:hAnsi="Times New Roman"/>
          <w:b w:val="0"/>
          <w:i w:val="0"/>
        </w:rPr>
        <w:t xml:space="preserve">Богородицы: Флп., 240 зач., </w:t>
      </w:r>
      <w:r>
        <w:rPr>
          <w:rFonts w:ascii="Times New Roman" w:hAnsi="Times New Roman"/>
          <w:b w:val="0"/>
          <w:i w:val="0"/>
        </w:rPr>
        <w:t>II, 5–11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 xml:space="preserve">. Ряд.: 1 Кор., 130 зач., </w:t>
      </w:r>
      <w:r>
        <w:rPr>
          <w:rFonts w:ascii="Times New Roman" w:hAnsi="Times New Roman"/>
          <w:b w:val="0"/>
          <w:i w:val="0"/>
        </w:rPr>
        <w:t>IV, 1–5</w:t>
      </w:r>
      <w:r>
        <w:rPr>
          <w:rFonts w:ascii="Times New Roman" w:hAnsi="Times New Roman"/>
          <w:b w:val="0"/>
          <w:i w:val="0"/>
        </w:rPr>
        <w:t xml:space="preserve">. Мф., 93 зач., </w:t>
      </w:r>
      <w:r>
        <w:rPr>
          <w:rFonts w:ascii="Times New Roman" w:hAnsi="Times New Roman"/>
          <w:b w:val="0"/>
          <w:i w:val="0"/>
        </w:rPr>
        <w:t>XXIII, 1–12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На утрене</w:t>
      </w:r>
      <w:r>
        <w:rPr>
          <w:rFonts w:ascii="Times New Roman" w:hAnsi="Times New Roman"/>
          <w:b w:val="0"/>
          <w:i w:val="0"/>
        </w:rPr>
        <w:t xml:space="preserve"> «Честнейшую» не поем, но поем припевы праздника. Поется великое славословие.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6 сентября (24 августа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20.07.2026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Неделя 14-я по Пятидесятнице. Глас 5-й.</w:t>
      </w:r>
    </w:p>
    <w:p>
      <w:r>
        <w:rPr>
          <w:rFonts w:ascii="Times New Roman" w:hAnsi="Times New Roman"/>
          <w:b w:val="0"/>
          <w:i w:val="0"/>
        </w:rPr>
        <w:t xml:space="preserve">Сщмч. Евтихия, ученика ап. Иоанна Богослова (I). </w:t>
      </w:r>
      <w:r>
        <w:rPr>
          <w:rFonts w:ascii="Times New Roman" w:hAnsi="Times New Roman"/>
          <w:b/>
          <w:i w:val="0"/>
        </w:rPr>
        <w:t>Перенесение мощей свт. Петра, митр. Киевского, Московского и всея Руси, чудотворца</w:t>
      </w:r>
      <w:r>
        <w:rPr>
          <w:rFonts w:ascii="Times New Roman" w:hAnsi="Times New Roman"/>
          <w:b w:val="0"/>
          <w:i w:val="0"/>
        </w:rPr>
        <w:t xml:space="preserve"> (1479).</w:t>
      </w:r>
    </w:p>
    <w:p>
      <w:r>
        <w:rPr>
          <w:rFonts w:ascii="Times New Roman" w:hAnsi="Times New Roman"/>
          <w:b w:val="0"/>
          <w:i w:val="0"/>
        </w:rPr>
        <w:t xml:space="preserve">Прп. Арсения Коме́льского (1550). Прп. Аристоклия, старца Московского (1918). Мч. Татио́на (305). Мц. Си́ры, девы Персидской (558). Прп. Георгия Лимниота (ок. 716). </w:t>
      </w:r>
      <w:r>
        <w:rPr>
          <w:rFonts w:ascii="Times New Roman" w:hAnsi="Times New Roman"/>
          <w:b/>
          <w:i w:val="0"/>
        </w:rPr>
        <w:t>Равноап. Космы Этолийского</w:t>
      </w:r>
      <w:r>
        <w:rPr>
          <w:rFonts w:ascii="Times New Roman" w:hAnsi="Times New Roman"/>
          <w:b w:val="0"/>
          <w:i w:val="0"/>
        </w:rPr>
        <w:t xml:space="preserve"> (1779). Сщмч. Максима Горлицкого пресвитера (1914). </w:t>
      </w:r>
      <w:r>
        <w:rPr>
          <w:rFonts w:ascii="Times New Roman" w:hAnsi="Times New Roman"/>
          <w:b/>
          <w:i w:val="0"/>
        </w:rPr>
        <w:t>Собор Московских святых*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воскресенье перед 29 августа)**.</w:t>
      </w:r>
    </w:p>
    <w:p>
      <w:r>
        <w:rPr>
          <w:rFonts w:ascii="Times New Roman" w:hAnsi="Times New Roman"/>
          <w:b w:val="0"/>
          <w:i w:val="0"/>
        </w:rPr>
        <w:t xml:space="preserve">Сщмч. Михаила </w:t>
      </w:r>
      <w:r>
        <w:rPr>
          <w:rFonts w:ascii="Times New Roman" w:hAnsi="Times New Roman"/>
          <w:b w:val="0"/>
          <w:i/>
        </w:rPr>
        <w:t>Воскресенского</w:t>
      </w:r>
      <w:r>
        <w:rPr>
          <w:rFonts w:ascii="Times New Roman" w:hAnsi="Times New Roman"/>
          <w:b w:val="0"/>
          <w:i w:val="0"/>
        </w:rPr>
        <w:t xml:space="preserve"> пресвитера и с ним 28-ми мучеников (1918); прмч. Серафима </w:t>
      </w:r>
      <w:r>
        <w:rPr>
          <w:rFonts w:ascii="Times New Roman" w:hAnsi="Times New Roman"/>
          <w:b w:val="0"/>
          <w:i/>
        </w:rPr>
        <w:t>Шахмутя</w:t>
      </w:r>
      <w:r>
        <w:rPr>
          <w:rFonts w:ascii="Times New Roman" w:hAnsi="Times New Roman"/>
          <w:b w:val="0"/>
          <w:i w:val="0"/>
        </w:rPr>
        <w:t xml:space="preserve"> (1946).</w:t>
      </w:r>
    </w:p>
    <w:p>
      <w:r>
        <w:rPr>
          <w:rFonts w:ascii="Times New Roman" w:hAnsi="Times New Roman"/>
          <w:b w:val="0"/>
          <w:i w:val="0"/>
        </w:rPr>
        <w:t>Петровской иконы Божией Матери (ок. 1306)***.</w:t>
      </w:r>
    </w:p>
    <w:p>
      <w:r>
        <w:rPr>
          <w:rFonts w:ascii="Times New Roman" w:hAnsi="Times New Roman"/>
          <w:b w:val="0"/>
          <w:i w:val="0"/>
        </w:rPr>
        <w:t xml:space="preserve">Утр. – Ев. 3-е, Мк., 71 зач., </w:t>
      </w:r>
      <w:r>
        <w:rPr>
          <w:rFonts w:ascii="Times New Roman" w:hAnsi="Times New Roman"/>
          <w:b w:val="0"/>
          <w:i w:val="0"/>
        </w:rPr>
        <w:t>XVI, 9–20</w:t>
      </w:r>
      <w:r>
        <w:rPr>
          <w:rFonts w:ascii="Times New Roman" w:hAnsi="Times New Roman"/>
          <w:b w:val="0"/>
          <w:i w:val="0"/>
        </w:rPr>
        <w:t xml:space="preserve">. Лит. – 2 Кор., 170 зач., </w:t>
      </w:r>
      <w:r>
        <w:rPr>
          <w:rFonts w:ascii="Times New Roman" w:hAnsi="Times New Roman"/>
          <w:b w:val="0"/>
          <w:i w:val="0"/>
        </w:rPr>
        <w:t>I, 21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II, 4</w:t>
      </w:r>
      <w:r>
        <w:rPr>
          <w:rFonts w:ascii="Times New Roman" w:hAnsi="Times New Roman"/>
          <w:b w:val="0"/>
          <w:i w:val="0"/>
        </w:rPr>
        <w:t xml:space="preserve">. Мф., 89 зач., </w:t>
      </w:r>
      <w:r>
        <w:rPr>
          <w:rFonts w:ascii="Times New Roman" w:hAnsi="Times New Roman"/>
          <w:b w:val="0"/>
          <w:i w:val="0"/>
        </w:rPr>
        <w:t>XXII, 1–14</w:t>
      </w:r>
      <w:r>
        <w:rPr>
          <w:rFonts w:ascii="Times New Roman" w:hAnsi="Times New Roman"/>
          <w:b w:val="0"/>
          <w:i w:val="0"/>
        </w:rPr>
        <w:t xml:space="preserve">. Свт.: Евр., 318 зач., </w:t>
      </w:r>
      <w:r>
        <w:rPr>
          <w:rFonts w:ascii="Times New Roman" w:hAnsi="Times New Roman"/>
          <w:b w:val="0"/>
          <w:i w:val="0"/>
        </w:rPr>
        <w:t>VII, 26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VIII, 2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****.</w:t>
      </w:r>
    </w:p>
    <w:p>
      <w:r>
        <w:rPr>
          <w:rFonts w:ascii="Times New Roman" w:hAnsi="Times New Roman"/>
          <w:b/>
          <w:i w:val="0"/>
        </w:rPr>
        <w:t>После литургии совершается молебен о сохранении творения Божия*****.</w:t>
      </w:r>
    </w:p>
    <w:p>
      <w:r>
        <w:rPr>
          <w:rFonts w:ascii="Times New Roman" w:hAnsi="Times New Roman"/>
          <w:b w:val="0"/>
          <w:i w:val="0"/>
        </w:rPr>
        <w:t>С этого дня по отдание Воздвижения, на утрене, когда поется великое славословие, катавасия «Крест начерта́в…». На вседневном богослужении до предпразднства Рождества Богородицы поется Октоих.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7 сентября (25 августа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21.07.2026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Седмица 15-я по Пятидесятнице. Перенесение мощей ап. Варфоломея (VI). Ап. от 70-ти Тита, еп. Критского (I).</w:t>
      </w:r>
    </w:p>
    <w:p>
      <w:r>
        <w:rPr>
          <w:rFonts w:ascii="Times New Roman" w:hAnsi="Times New Roman"/>
          <w:b w:val="0"/>
          <w:i w:val="0"/>
        </w:rPr>
        <w:t>Свтт. Варси́са и Евлогия, епископов Едесских, и Протогена исп., еп. Каррийского (IV). Свт. Мины, патриарха Цареградского (552).</w:t>
      </w:r>
    </w:p>
    <w:p>
      <w:r>
        <w:rPr>
          <w:rFonts w:ascii="Times New Roman" w:hAnsi="Times New Roman"/>
          <w:b w:val="0"/>
          <w:i w:val="0"/>
        </w:rPr>
        <w:t xml:space="preserve">Прмч. Моисея </w:t>
      </w:r>
      <w:r>
        <w:rPr>
          <w:rFonts w:ascii="Times New Roman" w:hAnsi="Times New Roman"/>
          <w:b w:val="0"/>
          <w:i/>
        </w:rPr>
        <w:t>Кожина</w:t>
      </w:r>
      <w:r>
        <w:rPr>
          <w:rFonts w:ascii="Times New Roman" w:hAnsi="Times New Roman"/>
          <w:b w:val="0"/>
          <w:i w:val="0"/>
        </w:rPr>
        <w:t xml:space="preserve"> (1931); сщмч. Владимира </w:t>
      </w:r>
      <w:r>
        <w:rPr>
          <w:rFonts w:ascii="Times New Roman" w:hAnsi="Times New Roman"/>
          <w:b w:val="0"/>
          <w:i/>
        </w:rPr>
        <w:t>Мощанского</w:t>
      </w:r>
      <w:r>
        <w:rPr>
          <w:rFonts w:ascii="Times New Roman" w:hAnsi="Times New Roman"/>
          <w:b w:val="0"/>
          <w:i w:val="0"/>
        </w:rPr>
        <w:t xml:space="preserve"> пресвитера (1938).</w:t>
      </w:r>
    </w:p>
    <w:p>
      <w:r>
        <w:rPr>
          <w:rFonts w:ascii="Times New Roman" w:hAnsi="Times New Roman"/>
          <w:b w:val="0"/>
          <w:i w:val="0"/>
        </w:rPr>
        <w:t xml:space="preserve">Гал., 202 зач., </w:t>
      </w:r>
      <w:r>
        <w:rPr>
          <w:rFonts w:ascii="Times New Roman" w:hAnsi="Times New Roman"/>
          <w:b w:val="0"/>
          <w:i w:val="0"/>
        </w:rPr>
        <w:t>II, 11–16</w:t>
      </w:r>
      <w:r>
        <w:rPr>
          <w:rFonts w:ascii="Times New Roman" w:hAnsi="Times New Roman"/>
          <w:b w:val="0"/>
          <w:i w:val="0"/>
        </w:rPr>
        <w:t xml:space="preserve">. Мк., 21 зач., </w:t>
      </w:r>
      <w:r>
        <w:rPr>
          <w:rFonts w:ascii="Times New Roman" w:hAnsi="Times New Roman"/>
          <w:b w:val="0"/>
          <w:i w:val="0"/>
        </w:rPr>
        <w:t>V, 24–34</w:t>
      </w:r>
      <w:r>
        <w:rPr>
          <w:rFonts w:ascii="Times New Roman" w:hAnsi="Times New Roman"/>
          <w:b w:val="0"/>
          <w:i w:val="0"/>
        </w:rPr>
        <w:t xml:space="preserve">. Апп.: Тит., 300 зач., </w:t>
      </w:r>
      <w:r>
        <w:rPr>
          <w:rFonts w:ascii="Times New Roman" w:hAnsi="Times New Roman"/>
          <w:b w:val="0"/>
          <w:i w:val="0"/>
        </w:rPr>
        <w:t>I, 1–4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 xml:space="preserve">II, </w:t>
      </w:r>
      <w:r>
        <w:rPr>
          <w:rFonts w:ascii="Times New Roman" w:hAnsi="Times New Roman"/>
          <w:b w:val="0"/>
          <w:i w:val="0"/>
        </w:rPr>
        <w:t>15</w:t>
      </w:r>
      <w:r>
        <w:rPr>
          <w:rFonts w:ascii="Times New Roman" w:hAnsi="Times New Roman"/>
          <w:b w:val="0"/>
          <w:i w:val="0"/>
        </w:rPr>
        <w:t xml:space="preserve">  – </w:t>
      </w:r>
      <w:r>
        <w:rPr>
          <w:rFonts w:ascii="Times New Roman" w:hAnsi="Times New Roman"/>
          <w:b w:val="0"/>
          <w:i w:val="0"/>
        </w:rPr>
        <w:t>III, 3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12–13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15</w:t>
      </w:r>
      <w:r>
        <w:rPr>
          <w:rFonts w:ascii="Times New Roman" w:hAnsi="Times New Roman"/>
          <w:b w:val="0"/>
          <w:i w:val="0"/>
        </w:rPr>
        <w:t xml:space="preserve">. Мф., 11 зач., </w:t>
      </w:r>
      <w:r>
        <w:rPr>
          <w:rFonts w:ascii="Times New Roman" w:hAnsi="Times New Roman"/>
          <w:b w:val="0"/>
          <w:i w:val="0"/>
        </w:rPr>
        <w:t>V, 14–19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8 сентября (26 августа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22.07.2026 04:03 UTC · проверено 31.08.2026 04:02 UTC.</w:t>
      </w:r>
    </w:p>
    <w:p>
      <w:r>
        <w:rPr>
          <w:rFonts w:ascii="Times New Roman" w:hAnsi="Times New Roman"/>
          <w:b/>
          <w:i w:val="0"/>
        </w:rPr>
        <w:t>Сретение Владимирской иконы Пресвятой Богородицы</w:t>
      </w:r>
      <w:r>
        <w:rPr>
          <w:rFonts w:ascii="Times New Roman" w:hAnsi="Times New Roman"/>
          <w:b w:val="0"/>
          <w:i w:val="0"/>
        </w:rPr>
        <w:t xml:space="preserve"> (празднество установлено в память спасения Москвы от нашествия Тамерлана в 1395 году). Мчч. Адриана и Наталии (305–311). Блж. Марии Дивеевской (1931).</w:t>
      </w:r>
    </w:p>
    <w:p>
      <w:r>
        <w:rPr>
          <w:rFonts w:ascii="Times New Roman" w:hAnsi="Times New Roman"/>
          <w:b w:val="0"/>
          <w:i w:val="0"/>
        </w:rPr>
        <w:t xml:space="preserve">Прмч. Адриана Ондру́совского (1550). </w:t>
      </w:r>
      <w:r>
        <w:rPr>
          <w:rFonts w:ascii="Times New Roman" w:hAnsi="Times New Roman"/>
          <w:b/>
          <w:i w:val="0"/>
        </w:rPr>
        <w:t>Собор святых Среднеазиатского митрополичьего округа. Собор святых Орловской митрополии.</w:t>
      </w:r>
    </w:p>
    <w:p>
      <w:r>
        <w:rPr>
          <w:rFonts w:ascii="Times New Roman" w:hAnsi="Times New Roman"/>
          <w:b w:val="0"/>
          <w:i w:val="0"/>
        </w:rPr>
        <w:t xml:space="preserve">Сщмч. Петра </w:t>
      </w:r>
      <w:r>
        <w:rPr>
          <w:rFonts w:ascii="Times New Roman" w:hAnsi="Times New Roman"/>
          <w:b w:val="0"/>
          <w:i/>
        </w:rPr>
        <w:t>Иевлева</w:t>
      </w:r>
      <w:r>
        <w:rPr>
          <w:rFonts w:ascii="Times New Roman" w:hAnsi="Times New Roman"/>
          <w:b w:val="0"/>
          <w:i w:val="0"/>
        </w:rPr>
        <w:t xml:space="preserve"> пресвитера (1918); св. Георгия </w:t>
      </w:r>
      <w:r>
        <w:rPr>
          <w:rFonts w:ascii="Times New Roman" w:hAnsi="Times New Roman"/>
          <w:b w:val="0"/>
          <w:i/>
        </w:rPr>
        <w:t>Коссова</w:t>
      </w:r>
      <w:r>
        <w:rPr>
          <w:rFonts w:ascii="Times New Roman" w:hAnsi="Times New Roman"/>
          <w:b w:val="0"/>
          <w:i w:val="0"/>
        </w:rPr>
        <w:t xml:space="preserve"> исп., пресвитера (1928); сщмч. Виктора </w:t>
      </w:r>
      <w:r>
        <w:rPr>
          <w:rFonts w:ascii="Times New Roman" w:hAnsi="Times New Roman"/>
          <w:b w:val="0"/>
          <w:i/>
        </w:rPr>
        <w:t>Элланского</w:t>
      </w:r>
      <w:r>
        <w:rPr>
          <w:rFonts w:ascii="Times New Roman" w:hAnsi="Times New Roman"/>
          <w:b w:val="0"/>
          <w:i w:val="0"/>
        </w:rPr>
        <w:t xml:space="preserve"> пресвитера, мчч. Димитрия </w:t>
      </w:r>
      <w:r>
        <w:rPr>
          <w:rFonts w:ascii="Times New Roman" w:hAnsi="Times New Roman"/>
          <w:b w:val="0"/>
          <w:i/>
        </w:rPr>
        <w:t>Морозова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Бордана</w:t>
      </w:r>
      <w:r>
        <w:rPr>
          <w:rFonts w:ascii="Times New Roman" w:hAnsi="Times New Roman"/>
          <w:b w:val="0"/>
          <w:i w:val="0"/>
        </w:rPr>
        <w:t xml:space="preserve"> и св. Романа </w:t>
      </w:r>
      <w:r>
        <w:rPr>
          <w:rFonts w:ascii="Times New Roman" w:hAnsi="Times New Roman"/>
          <w:b w:val="0"/>
          <w:i/>
        </w:rPr>
        <w:t>Медведя</w:t>
      </w:r>
      <w:r>
        <w:rPr>
          <w:rFonts w:ascii="Times New Roman" w:hAnsi="Times New Roman"/>
          <w:b w:val="0"/>
          <w:i w:val="0"/>
        </w:rPr>
        <w:t xml:space="preserve"> исп., пресвитера (1937). Обре́тение мощей свт. Николая исп., митр. Алма-Атинского (2000).</w:t>
      </w:r>
    </w:p>
    <w:p>
      <w:r>
        <w:rPr>
          <w:rFonts w:ascii="Times New Roman" w:hAnsi="Times New Roman"/>
          <w:b w:val="0"/>
          <w:i w:val="0"/>
        </w:rPr>
        <w:t>Псково-Печерской иконы Божией Матери, именуемой «Умиление» (1524).</w:t>
      </w:r>
    </w:p>
    <w:p>
      <w:r>
        <w:rPr>
          <w:rFonts w:ascii="Times New Roman" w:hAnsi="Times New Roman"/>
          <w:b w:val="0"/>
          <w:i w:val="0"/>
        </w:rPr>
        <w:t xml:space="preserve">Утр. – Лк., 4 зач., </w:t>
      </w:r>
      <w:r>
        <w:rPr>
          <w:rFonts w:ascii="Times New Roman" w:hAnsi="Times New Roman"/>
          <w:b w:val="0"/>
          <w:i w:val="0"/>
        </w:rPr>
        <w:t>I, 39–49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56</w:t>
      </w:r>
      <w:r>
        <w:rPr>
          <w:rFonts w:ascii="Times New Roman" w:hAnsi="Times New Roman"/>
          <w:b w:val="0"/>
          <w:i w:val="0"/>
        </w:rPr>
        <w:t xml:space="preserve">. Лит. – Гал., 204 зач., </w:t>
      </w:r>
      <w:r>
        <w:rPr>
          <w:rFonts w:ascii="Times New Roman" w:hAnsi="Times New Roman"/>
          <w:b w:val="0"/>
          <w:i w:val="0"/>
        </w:rPr>
        <w:t>II, 21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III, 7</w:t>
      </w:r>
      <w:r>
        <w:rPr>
          <w:rFonts w:ascii="Times New Roman" w:hAnsi="Times New Roman"/>
          <w:b w:val="0"/>
          <w:i w:val="0"/>
        </w:rPr>
        <w:t xml:space="preserve">. Мк., 22 зач., </w:t>
      </w:r>
      <w:r>
        <w:rPr>
          <w:rFonts w:ascii="Times New Roman" w:hAnsi="Times New Roman"/>
          <w:b w:val="0"/>
          <w:i w:val="0"/>
        </w:rPr>
        <w:t>VI, 1–7</w:t>
      </w:r>
      <w:r>
        <w:rPr>
          <w:rFonts w:ascii="Times New Roman" w:hAnsi="Times New Roman"/>
          <w:b w:val="0"/>
          <w:i w:val="0"/>
        </w:rPr>
        <w:t xml:space="preserve">. Богородицы: Флп., 240 зач., </w:t>
      </w:r>
      <w:r>
        <w:rPr>
          <w:rFonts w:ascii="Times New Roman" w:hAnsi="Times New Roman"/>
          <w:b w:val="0"/>
          <w:i w:val="0"/>
        </w:rPr>
        <w:t>II, 5–11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9 сентября (27 августа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23.07.2026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Прп. Пимена Великого (ок. 450).</w:t>
      </w:r>
    </w:p>
    <w:p>
      <w:r>
        <w:rPr>
          <w:rFonts w:ascii="Times New Roman" w:hAnsi="Times New Roman"/>
          <w:b w:val="0"/>
          <w:i w:val="0"/>
        </w:rPr>
        <w:t>Прпп. сщмч. Кукши и Пимена постника, Печерских, в Ближних пещерах (после 1114). Свт. Оси́и исп., еп. Кордуви́йского (359). Свт. Ливе́рия исп., папы Римского (366). Прп. Пимена Палестинского (ок. 602). Мц. Анфисы. Прп. Саввы.</w:t>
      </w:r>
    </w:p>
    <w:p>
      <w:r>
        <w:rPr>
          <w:rFonts w:ascii="Times New Roman" w:hAnsi="Times New Roman"/>
          <w:b w:val="0"/>
          <w:i w:val="0"/>
        </w:rPr>
        <w:t xml:space="preserve">Сщмч. Стефана </w:t>
      </w:r>
      <w:r>
        <w:rPr>
          <w:rFonts w:ascii="Times New Roman" w:hAnsi="Times New Roman"/>
          <w:b w:val="0"/>
          <w:i/>
        </w:rPr>
        <w:t>Немкова</w:t>
      </w:r>
      <w:r>
        <w:rPr>
          <w:rFonts w:ascii="Times New Roman" w:hAnsi="Times New Roman"/>
          <w:b w:val="0"/>
          <w:i w:val="0"/>
        </w:rPr>
        <w:t xml:space="preserve"> пресвитера и с ним 18-ти мучеников (1918); сщмч. Павла </w:t>
      </w:r>
      <w:r>
        <w:rPr>
          <w:rFonts w:ascii="Times New Roman" w:hAnsi="Times New Roman"/>
          <w:b w:val="0"/>
          <w:i/>
        </w:rPr>
        <w:t>Фокина</w:t>
      </w:r>
      <w:r>
        <w:rPr>
          <w:rFonts w:ascii="Times New Roman" w:hAnsi="Times New Roman"/>
          <w:b w:val="0"/>
          <w:i w:val="0"/>
        </w:rPr>
        <w:t xml:space="preserve"> пресвитера (1918); сщмчч. Иоанна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Смирнова</w:t>
      </w:r>
      <w:r>
        <w:rPr>
          <w:rFonts w:ascii="Times New Roman" w:hAnsi="Times New Roman"/>
          <w:b w:val="0"/>
          <w:i w:val="0"/>
        </w:rPr>
        <w:t xml:space="preserve"> пресвитеров и прмч. Мефодия </w:t>
      </w:r>
      <w:r>
        <w:rPr>
          <w:rFonts w:ascii="Times New Roman" w:hAnsi="Times New Roman"/>
          <w:b w:val="0"/>
          <w:i/>
        </w:rPr>
        <w:t>Иванова</w:t>
      </w:r>
      <w:r>
        <w:rPr>
          <w:rFonts w:ascii="Times New Roman" w:hAnsi="Times New Roman"/>
          <w:b w:val="0"/>
          <w:i w:val="0"/>
        </w:rPr>
        <w:t xml:space="preserve"> (1937); сщмч. Александра </w:t>
      </w:r>
      <w:r>
        <w:rPr>
          <w:rFonts w:ascii="Times New Roman" w:hAnsi="Times New Roman"/>
          <w:b w:val="0"/>
          <w:i/>
        </w:rPr>
        <w:t>Цицерова</w:t>
      </w:r>
      <w:r>
        <w:rPr>
          <w:rFonts w:ascii="Times New Roman" w:hAnsi="Times New Roman"/>
          <w:b w:val="0"/>
          <w:i w:val="0"/>
        </w:rPr>
        <w:t xml:space="preserve"> пресвитера (1939); сщмч. Владимира </w:t>
      </w:r>
      <w:r>
        <w:rPr>
          <w:rFonts w:ascii="Times New Roman" w:hAnsi="Times New Roman"/>
          <w:b w:val="0"/>
          <w:i/>
        </w:rPr>
        <w:t>Соколова</w:t>
      </w:r>
      <w:r>
        <w:rPr>
          <w:rFonts w:ascii="Times New Roman" w:hAnsi="Times New Roman"/>
          <w:b w:val="0"/>
          <w:i w:val="0"/>
        </w:rPr>
        <w:t xml:space="preserve"> пресвитера (1940).</w:t>
      </w:r>
    </w:p>
    <w:p>
      <w:r>
        <w:rPr>
          <w:rFonts w:ascii="Times New Roman" w:hAnsi="Times New Roman"/>
          <w:b w:val="0"/>
          <w:i w:val="0"/>
        </w:rPr>
        <w:t xml:space="preserve">Гал., 207 зач., </w:t>
      </w:r>
      <w:r>
        <w:rPr>
          <w:rFonts w:ascii="Times New Roman" w:hAnsi="Times New Roman"/>
          <w:b w:val="0"/>
          <w:i w:val="0"/>
        </w:rPr>
        <w:t>III, 15–22</w:t>
      </w:r>
      <w:r>
        <w:rPr>
          <w:rFonts w:ascii="Times New Roman" w:hAnsi="Times New Roman"/>
          <w:b w:val="0"/>
          <w:i w:val="0"/>
        </w:rPr>
        <w:t xml:space="preserve">. Мк., 23 зач., </w:t>
      </w:r>
      <w:r>
        <w:rPr>
          <w:rFonts w:ascii="Times New Roman" w:hAnsi="Times New Roman"/>
          <w:b w:val="0"/>
          <w:i w:val="0"/>
        </w:rPr>
        <w:t>VI, 7–13</w:t>
      </w:r>
      <w:r>
        <w:rPr>
          <w:rFonts w:ascii="Times New Roman" w:hAnsi="Times New Roman"/>
          <w:b w:val="0"/>
          <w:i w:val="0"/>
        </w:rPr>
        <w:t xml:space="preserve">. Прп.: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Мф., 10 зач., </w:t>
      </w:r>
      <w:r>
        <w:rPr>
          <w:rFonts w:ascii="Times New Roman" w:hAnsi="Times New Roman"/>
          <w:b w:val="0"/>
          <w:i w:val="0"/>
        </w:rPr>
        <w:t>IV, 25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V, 12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10 сентября (28 августа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24.07.2026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 xml:space="preserve">Прп. Моисея Мурина (ок. 400). </w:t>
      </w:r>
      <w:r>
        <w:rPr>
          <w:rFonts w:ascii="Times New Roman" w:hAnsi="Times New Roman"/>
          <w:b/>
          <w:i w:val="0"/>
        </w:rPr>
        <w:t>Обре́тение мощей прп. Иова Почаевского</w:t>
      </w:r>
      <w:r>
        <w:rPr>
          <w:rFonts w:ascii="Times New Roman" w:hAnsi="Times New Roman"/>
          <w:b w:val="0"/>
          <w:i w:val="0"/>
        </w:rPr>
        <w:t xml:space="preserve"> (1659).</w:t>
      </w:r>
    </w:p>
    <w:p>
      <w:r>
        <w:rPr>
          <w:rFonts w:ascii="Times New Roman" w:hAnsi="Times New Roman"/>
          <w:b/>
          <w:i w:val="0"/>
        </w:rPr>
        <w:t>Собор преподобных отцов Киево-Печерских, в Дальних пещерах (прп. Феодосия) почивающих.</w:t>
      </w:r>
      <w:r>
        <w:rPr>
          <w:rFonts w:ascii="Times New Roman" w:hAnsi="Times New Roman"/>
          <w:b w:val="0"/>
          <w:i w:val="0"/>
        </w:rPr>
        <w:t xml:space="preserve"> Прп. Саввы Крыпецкого, Псковского (1495). Прав. Анны пророчицы, дщери Фану́илевой, встретившей Господа Иисуса Христа в храме Иерусалимском (I). Вмц. Шуша́ник (Шуша́ники), царицы Ранской (475) (Груз.).</w:t>
      </w:r>
    </w:p>
    <w:p>
      <w:r>
        <w:rPr>
          <w:rFonts w:ascii="Times New Roman" w:hAnsi="Times New Roman"/>
          <w:b w:val="0"/>
          <w:i w:val="0"/>
        </w:rPr>
        <w:t xml:space="preserve">Сщмч. Алексия </w:t>
      </w:r>
      <w:r>
        <w:rPr>
          <w:rFonts w:ascii="Times New Roman" w:hAnsi="Times New Roman"/>
          <w:b w:val="0"/>
          <w:i/>
        </w:rPr>
        <w:t>Будрина</w:t>
      </w:r>
      <w:r>
        <w:rPr>
          <w:rFonts w:ascii="Times New Roman" w:hAnsi="Times New Roman"/>
          <w:b w:val="0"/>
          <w:i w:val="0"/>
        </w:rPr>
        <w:t xml:space="preserve"> пресвитера (1918); прмчч. Казанских: Сергия </w:t>
      </w:r>
      <w:r>
        <w:rPr>
          <w:rFonts w:ascii="Times New Roman" w:hAnsi="Times New Roman"/>
          <w:b w:val="0"/>
          <w:i/>
        </w:rPr>
        <w:t>Зайцева</w:t>
      </w:r>
      <w:r>
        <w:rPr>
          <w:rFonts w:ascii="Times New Roman" w:hAnsi="Times New Roman"/>
          <w:b w:val="0"/>
          <w:i w:val="0"/>
        </w:rPr>
        <w:t xml:space="preserve">, Лаврентия </w:t>
      </w:r>
      <w:r>
        <w:rPr>
          <w:rFonts w:ascii="Times New Roman" w:hAnsi="Times New Roman"/>
          <w:b w:val="0"/>
          <w:i/>
        </w:rPr>
        <w:t>Никитина</w:t>
      </w:r>
      <w:r>
        <w:rPr>
          <w:rFonts w:ascii="Times New Roman" w:hAnsi="Times New Roman"/>
          <w:b w:val="0"/>
          <w:i w:val="0"/>
        </w:rPr>
        <w:t xml:space="preserve">, Серафима </w:t>
      </w:r>
      <w:r>
        <w:rPr>
          <w:rFonts w:ascii="Times New Roman" w:hAnsi="Times New Roman"/>
          <w:b w:val="0"/>
          <w:i/>
        </w:rPr>
        <w:t>Кузьмина</w:t>
      </w:r>
      <w:r>
        <w:rPr>
          <w:rFonts w:ascii="Times New Roman" w:hAnsi="Times New Roman"/>
          <w:b w:val="0"/>
          <w:i w:val="0"/>
        </w:rPr>
        <w:t xml:space="preserve">, Феодосия </w:t>
      </w:r>
      <w:r>
        <w:rPr>
          <w:rFonts w:ascii="Times New Roman" w:hAnsi="Times New Roman"/>
          <w:b w:val="0"/>
          <w:i/>
        </w:rPr>
        <w:t>Александрова</w:t>
      </w:r>
      <w:r>
        <w:rPr>
          <w:rFonts w:ascii="Times New Roman" w:hAnsi="Times New Roman"/>
          <w:b w:val="0"/>
          <w:i w:val="0"/>
        </w:rPr>
        <w:t xml:space="preserve">, Леонтия </w:t>
      </w:r>
      <w:r>
        <w:rPr>
          <w:rFonts w:ascii="Times New Roman" w:hAnsi="Times New Roman"/>
          <w:b w:val="0"/>
          <w:i/>
        </w:rPr>
        <w:t>Карягина</w:t>
      </w:r>
      <w:r>
        <w:rPr>
          <w:rFonts w:ascii="Times New Roman" w:hAnsi="Times New Roman"/>
          <w:b w:val="0"/>
          <w:i w:val="0"/>
        </w:rPr>
        <w:t xml:space="preserve">, Стефана, Георгия </w:t>
      </w:r>
      <w:r>
        <w:rPr>
          <w:rFonts w:ascii="Times New Roman" w:hAnsi="Times New Roman"/>
          <w:b w:val="0"/>
          <w:i/>
        </w:rPr>
        <w:t>Тимофеева</w:t>
      </w:r>
      <w:r>
        <w:rPr>
          <w:rFonts w:ascii="Times New Roman" w:hAnsi="Times New Roman"/>
          <w:b w:val="0"/>
          <w:i w:val="0"/>
        </w:rPr>
        <w:t xml:space="preserve">, Илариона </w:t>
      </w:r>
      <w:r>
        <w:rPr>
          <w:rFonts w:ascii="Times New Roman" w:hAnsi="Times New Roman"/>
          <w:b w:val="0"/>
          <w:i/>
        </w:rPr>
        <w:t>Правдина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Сретенского</w:t>
      </w:r>
      <w:r>
        <w:rPr>
          <w:rFonts w:ascii="Times New Roman" w:hAnsi="Times New Roman"/>
          <w:b w:val="0"/>
          <w:i w:val="0"/>
        </w:rPr>
        <w:t xml:space="preserve"> и Сергия </w:t>
      </w:r>
      <w:r>
        <w:rPr>
          <w:rFonts w:ascii="Times New Roman" w:hAnsi="Times New Roman"/>
          <w:b w:val="0"/>
          <w:i/>
        </w:rPr>
        <w:t>Галина</w:t>
      </w:r>
      <w:r>
        <w:rPr>
          <w:rFonts w:ascii="Times New Roman" w:hAnsi="Times New Roman"/>
          <w:b w:val="0"/>
          <w:i w:val="0"/>
        </w:rPr>
        <w:t xml:space="preserve"> (1918); сщмч. Александра </w:t>
      </w:r>
      <w:r>
        <w:rPr>
          <w:rFonts w:ascii="Times New Roman" w:hAnsi="Times New Roman"/>
          <w:b w:val="0"/>
          <w:i/>
        </w:rPr>
        <w:t>Медведева</w:t>
      </w:r>
      <w:r>
        <w:rPr>
          <w:rFonts w:ascii="Times New Roman" w:hAnsi="Times New Roman"/>
          <w:b w:val="0"/>
          <w:i w:val="0"/>
        </w:rPr>
        <w:t xml:space="preserve"> диакона (1918); сщмч. Николая </w:t>
      </w:r>
      <w:r>
        <w:rPr>
          <w:rFonts w:ascii="Times New Roman" w:hAnsi="Times New Roman"/>
          <w:b w:val="0"/>
          <w:i/>
        </w:rPr>
        <w:t>Георгиевского</w:t>
      </w:r>
      <w:r>
        <w:rPr>
          <w:rFonts w:ascii="Times New Roman" w:hAnsi="Times New Roman"/>
          <w:b w:val="0"/>
          <w:i w:val="0"/>
        </w:rPr>
        <w:t xml:space="preserve"> пресвитера (1931); сщмч. Василия </w:t>
      </w:r>
      <w:r>
        <w:rPr>
          <w:rFonts w:ascii="Times New Roman" w:hAnsi="Times New Roman"/>
          <w:b w:val="0"/>
          <w:i/>
        </w:rPr>
        <w:t>Сокольского</w:t>
      </w:r>
      <w:r>
        <w:rPr>
          <w:rFonts w:ascii="Times New Roman" w:hAnsi="Times New Roman"/>
          <w:b w:val="0"/>
          <w:i w:val="0"/>
        </w:rPr>
        <w:t xml:space="preserve"> пресвитера (1937).</w:t>
      </w:r>
    </w:p>
    <w:p>
      <w:r>
        <w:rPr>
          <w:rFonts w:ascii="Times New Roman" w:hAnsi="Times New Roman"/>
          <w:b w:val="0"/>
          <w:i w:val="0"/>
        </w:rPr>
        <w:t xml:space="preserve">Гал., 208 зач., </w:t>
      </w:r>
      <w:r>
        <w:rPr>
          <w:rFonts w:ascii="Times New Roman" w:hAnsi="Times New Roman"/>
          <w:b w:val="0"/>
          <w:i w:val="0"/>
        </w:rPr>
        <w:t>III, 23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IV, 5</w:t>
      </w:r>
      <w:r>
        <w:rPr>
          <w:rFonts w:ascii="Times New Roman" w:hAnsi="Times New Roman"/>
          <w:b w:val="0"/>
          <w:i w:val="0"/>
        </w:rPr>
        <w:t xml:space="preserve">. Мк., 25 зач., </w:t>
      </w:r>
      <w:r>
        <w:rPr>
          <w:rFonts w:ascii="Times New Roman" w:hAnsi="Times New Roman"/>
          <w:b w:val="0"/>
          <w:i w:val="0"/>
        </w:rPr>
        <w:t>VI, 30–45</w:t>
      </w:r>
      <w:r>
        <w:rPr>
          <w:rFonts w:ascii="Times New Roman" w:hAnsi="Times New Roman"/>
          <w:b w:val="0"/>
          <w:i w:val="0"/>
        </w:rPr>
        <w:t xml:space="preserve">, и за пятницу: Гал., 210 зач., </w:t>
      </w:r>
      <w:r>
        <w:rPr>
          <w:rFonts w:ascii="Times New Roman" w:hAnsi="Times New Roman"/>
          <w:b w:val="0"/>
          <w:i w:val="0"/>
        </w:rPr>
        <w:t>IV, 8–21</w:t>
      </w:r>
      <w:r>
        <w:rPr>
          <w:rFonts w:ascii="Times New Roman" w:hAnsi="Times New Roman"/>
          <w:b w:val="0"/>
          <w:i w:val="0"/>
        </w:rPr>
        <w:t xml:space="preserve">. Мк., 26 зач., </w:t>
      </w:r>
      <w:r>
        <w:rPr>
          <w:rFonts w:ascii="Times New Roman" w:hAnsi="Times New Roman"/>
          <w:b w:val="0"/>
          <w:i w:val="0"/>
        </w:rPr>
        <w:t>VI, 45–53</w:t>
      </w:r>
      <w:r>
        <w:rPr>
          <w:rFonts w:ascii="Times New Roman" w:hAnsi="Times New Roman"/>
          <w:b w:val="0"/>
          <w:i w:val="0"/>
        </w:rPr>
        <w:t xml:space="preserve">. Прпп.: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>* Чтения преподобных читаются, если совершается служба прпп. отцов Киево-Печерских или прп. Саввы Крыпецкого.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11 сентября (29 августа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25.07.2026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неподвижный великий праздник: Усекновение главы Иоанна Предтечи.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Однодневный пост (Усекновение главы Иоанна Предтечи).</w:t>
      </w:r>
    </w:p>
    <w:p>
      <w:r>
        <w:rPr>
          <w:rFonts w:ascii="Times New Roman" w:hAnsi="Times New Roman"/>
          <w:b/>
          <w:i w:val="0"/>
        </w:rPr>
        <w:t>Усекновение главы Пророка, Предтечи и Крестителя Господня Иоанна.</w:t>
      </w:r>
    </w:p>
    <w:p>
      <w:r>
        <w:rPr>
          <w:rFonts w:ascii="Times New Roman" w:hAnsi="Times New Roman"/>
          <w:b w:val="0"/>
          <w:i w:val="0"/>
        </w:rPr>
        <w:t xml:space="preserve">Утр. – Мф., 57 зач., </w:t>
      </w:r>
      <w:r>
        <w:rPr>
          <w:rFonts w:ascii="Times New Roman" w:hAnsi="Times New Roman"/>
          <w:b w:val="0"/>
          <w:i w:val="0"/>
        </w:rPr>
        <w:t>XIV, 1–13</w:t>
      </w:r>
      <w:r>
        <w:rPr>
          <w:rFonts w:ascii="Times New Roman" w:hAnsi="Times New Roman"/>
          <w:b w:val="0"/>
          <w:i w:val="0"/>
        </w:rPr>
        <w:t xml:space="preserve">. Лит. – Деян., 33 зач., </w:t>
      </w:r>
      <w:r>
        <w:rPr>
          <w:rFonts w:ascii="Times New Roman" w:hAnsi="Times New Roman"/>
          <w:b w:val="0"/>
          <w:i w:val="0"/>
        </w:rPr>
        <w:t>XIII, 25–32</w:t>
      </w:r>
      <w:r>
        <w:rPr>
          <w:rFonts w:ascii="Times New Roman" w:hAnsi="Times New Roman"/>
          <w:b w:val="0"/>
          <w:i w:val="0"/>
        </w:rPr>
        <w:t xml:space="preserve">. Мк., 24 зач., </w:t>
      </w:r>
      <w:r>
        <w:rPr>
          <w:rFonts w:ascii="Times New Roman" w:hAnsi="Times New Roman"/>
          <w:b w:val="0"/>
          <w:i w:val="0"/>
        </w:rPr>
        <w:t>VI, 14–30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День постный.</w:t>
      </w:r>
    </w:p>
    <w:p>
      <w:r>
        <w:rPr>
          <w:rFonts w:ascii="Times New Roman" w:hAnsi="Times New Roman"/>
          <w:b/>
          <w:i w:val="0"/>
        </w:rPr>
        <w:t>После литургии совершается молебен о страждущих недугом винопития*.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12 сентября (30 августа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26.07.2026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 xml:space="preserve">Свтт. Александра (340), Иоанна (595) и Павла Нового (784), патриархов Константинопольских. Прп. Александра Свирского (1533). </w:t>
      </w:r>
      <w:r>
        <w:rPr>
          <w:rFonts w:ascii="Times New Roman" w:hAnsi="Times New Roman"/>
          <w:b/>
          <w:i w:val="0"/>
        </w:rPr>
        <w:t>Обре́тение мощей блгв. кн. Даниила Московского</w:t>
      </w:r>
      <w:r>
        <w:rPr>
          <w:rFonts w:ascii="Times New Roman" w:hAnsi="Times New Roman"/>
          <w:b w:val="0"/>
          <w:i w:val="0"/>
        </w:rPr>
        <w:t xml:space="preserve"> (1652). </w:t>
      </w:r>
      <w:r>
        <w:rPr>
          <w:rFonts w:ascii="Times New Roman" w:hAnsi="Times New Roman"/>
          <w:b/>
          <w:i w:val="0"/>
        </w:rPr>
        <w:t>Перенесение мощей блгв. вел. кн. Александра Невского</w:t>
      </w:r>
      <w:r>
        <w:rPr>
          <w:rFonts w:ascii="Times New Roman" w:hAnsi="Times New Roman"/>
          <w:b w:val="0"/>
          <w:i w:val="0"/>
        </w:rPr>
        <w:t xml:space="preserve"> (1724).</w:t>
      </w:r>
    </w:p>
    <w:p>
      <w:r>
        <w:rPr>
          <w:rFonts w:ascii="Times New Roman" w:hAnsi="Times New Roman"/>
          <w:b w:val="0"/>
          <w:i w:val="0"/>
        </w:rPr>
        <w:t>Прп. Христофора Ри́млянина (VI). Прп. Фанти́на чудотворца, в Солуни (IX–X). Святителей Сербских: Саввы I (1237), Арсения I (1266), Саввы II (1271), Евстафия I (ок. 1285), Иакова (1292), Никодима (1325), Даниила (1337–1338), архиепископов; Иоанникия II (1354), Ефрема II (1395–1400), Спиридона (1388), Макария (1574), Гавриила I (1659), патриархов, и Григория епископа. Свт. Варлаама, митр. Молдавского (1657) (Румын.).</w:t>
      </w:r>
    </w:p>
    <w:p>
      <w:r>
        <w:rPr>
          <w:rFonts w:ascii="Times New Roman" w:hAnsi="Times New Roman"/>
          <w:b w:val="0"/>
          <w:i w:val="0"/>
        </w:rPr>
        <w:t xml:space="preserve">Сщмчч. Петра </w:t>
      </w:r>
      <w:r>
        <w:rPr>
          <w:rFonts w:ascii="Times New Roman" w:hAnsi="Times New Roman"/>
          <w:b w:val="0"/>
          <w:i/>
        </w:rPr>
        <w:t>Решетникова</w:t>
      </w:r>
      <w:r>
        <w:rPr>
          <w:rFonts w:ascii="Times New Roman" w:hAnsi="Times New Roman"/>
          <w:b w:val="0"/>
          <w:i w:val="0"/>
        </w:rPr>
        <w:t xml:space="preserve">, Алексия </w:t>
      </w:r>
      <w:r>
        <w:rPr>
          <w:rFonts w:ascii="Times New Roman" w:hAnsi="Times New Roman"/>
          <w:b w:val="0"/>
          <w:i/>
        </w:rPr>
        <w:t>Великосельского</w:t>
      </w:r>
      <w:r>
        <w:rPr>
          <w:rFonts w:ascii="Times New Roman" w:hAnsi="Times New Roman"/>
          <w:b w:val="0"/>
          <w:i w:val="0"/>
        </w:rPr>
        <w:t xml:space="preserve"> пресвитеров (1918); прмч. Аполлинария </w:t>
      </w:r>
      <w:r>
        <w:rPr>
          <w:rFonts w:ascii="Times New Roman" w:hAnsi="Times New Roman"/>
          <w:b w:val="0"/>
          <w:i/>
        </w:rPr>
        <w:t>Мосалитинова</w:t>
      </w:r>
      <w:r>
        <w:rPr>
          <w:rFonts w:ascii="Times New Roman" w:hAnsi="Times New Roman"/>
          <w:b w:val="0"/>
          <w:i w:val="0"/>
        </w:rPr>
        <w:t xml:space="preserve"> (1918); сщмч. Павла </w:t>
      </w:r>
      <w:r>
        <w:rPr>
          <w:rFonts w:ascii="Times New Roman" w:hAnsi="Times New Roman"/>
          <w:b w:val="0"/>
          <w:i/>
        </w:rPr>
        <w:t>Малиновского</w:t>
      </w:r>
      <w:r>
        <w:rPr>
          <w:rFonts w:ascii="Times New Roman" w:hAnsi="Times New Roman"/>
          <w:b w:val="0"/>
          <w:i w:val="0"/>
        </w:rPr>
        <w:t xml:space="preserve"> пресвитера, прмц. Елисаветы </w:t>
      </w:r>
      <w:r>
        <w:rPr>
          <w:rFonts w:ascii="Times New Roman" w:hAnsi="Times New Roman"/>
          <w:b w:val="0"/>
          <w:i/>
        </w:rPr>
        <w:t>Ярыгиной</w:t>
      </w:r>
      <w:r>
        <w:rPr>
          <w:rFonts w:ascii="Times New Roman" w:hAnsi="Times New Roman"/>
          <w:b w:val="0"/>
          <w:i w:val="0"/>
        </w:rPr>
        <w:t xml:space="preserve"> и мч. Феодора </w:t>
      </w:r>
      <w:r>
        <w:rPr>
          <w:rFonts w:ascii="Times New Roman" w:hAnsi="Times New Roman"/>
          <w:b w:val="0"/>
          <w:i/>
        </w:rPr>
        <w:t>Иванова</w:t>
      </w:r>
      <w:r>
        <w:rPr>
          <w:rFonts w:ascii="Times New Roman" w:hAnsi="Times New Roman"/>
          <w:b w:val="0"/>
          <w:i w:val="0"/>
        </w:rPr>
        <w:t xml:space="preserve"> (1937); прмч. Игнатия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 (1938); св. Петра </w:t>
      </w:r>
      <w:r>
        <w:rPr>
          <w:rFonts w:ascii="Times New Roman" w:hAnsi="Times New Roman"/>
          <w:b w:val="0"/>
          <w:i/>
        </w:rPr>
        <w:t>Чельцова</w:t>
      </w:r>
      <w:r>
        <w:rPr>
          <w:rFonts w:ascii="Times New Roman" w:hAnsi="Times New Roman"/>
          <w:b w:val="0"/>
          <w:i w:val="0"/>
        </w:rPr>
        <w:t xml:space="preserve"> исп., пресвитера (1972).</w:t>
      </w:r>
    </w:p>
    <w:p>
      <w:r>
        <w:rPr>
          <w:rFonts w:ascii="Times New Roman" w:hAnsi="Times New Roman"/>
          <w:b w:val="0"/>
          <w:i w:val="0"/>
        </w:rPr>
        <w:t xml:space="preserve">Утр. –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*. Лит. – Блгв. кн. Александра: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. Ряд.: 1 Кор., 132 зач., </w:t>
      </w:r>
      <w:r>
        <w:rPr>
          <w:rFonts w:ascii="Times New Roman" w:hAnsi="Times New Roman"/>
          <w:b w:val="0"/>
          <w:i w:val="0"/>
        </w:rPr>
        <w:t>IV, 17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V, 5</w:t>
      </w:r>
      <w:r>
        <w:rPr>
          <w:rFonts w:ascii="Times New Roman" w:hAnsi="Times New Roman"/>
          <w:b w:val="0"/>
          <w:i w:val="0"/>
        </w:rPr>
        <w:t xml:space="preserve">. Мф., 97 зач., </w:t>
      </w:r>
      <w:r>
        <w:rPr>
          <w:rFonts w:ascii="Times New Roman" w:hAnsi="Times New Roman"/>
          <w:b w:val="0"/>
          <w:i w:val="0"/>
        </w:rPr>
        <w:t>XXIV, 1–13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полиелейная служба блгв. кн. Даниила, то на утрене читается Евангелие от Матфея, 11 зач., </w:t>
      </w:r>
      <w:r>
        <w:rPr>
          <w:rFonts w:ascii="Times New Roman" w:hAnsi="Times New Roman"/>
          <w:b w:val="0"/>
          <w:i w:val="0"/>
        </w:rPr>
        <w:t>V, 14–19</w:t>
      </w:r>
      <w:r>
        <w:rPr>
          <w:rFonts w:ascii="Times New Roman" w:hAnsi="Times New Roman"/>
          <w:b w:val="0"/>
          <w:i w:val="0"/>
        </w:rPr>
        <w:t xml:space="preserve">, а на литургии – чтения блгв. кн. Даниила: 2 Кор., 181 зач., </w:t>
      </w:r>
      <w:r>
        <w:rPr>
          <w:rFonts w:ascii="Times New Roman" w:hAnsi="Times New Roman"/>
          <w:b w:val="0"/>
          <w:i w:val="0"/>
        </w:rPr>
        <w:t>VI, 1–10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, и дня.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13 сентября (31 августа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27.07.2026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Неделя 15-я по Пятидесятнице. Глас 6-й.</w:t>
      </w:r>
    </w:p>
    <w:p>
      <w:r>
        <w:rPr>
          <w:rFonts w:ascii="Times New Roman" w:hAnsi="Times New Roman"/>
          <w:b w:val="0"/>
          <w:i w:val="0"/>
        </w:rPr>
        <w:t>Положение честно́го пояса Пресвятой Богородицы (395–408). Перенесение мощей блгвв. кн. Петра, в иночестве Давида, и кн. Февронии, в иночестве Евфросинии, Муромских, чудотворцев (1992) (переходящее празднование в воскресенье перед 6 сентября).</w:t>
      </w:r>
    </w:p>
    <w:p>
      <w:r>
        <w:rPr>
          <w:rFonts w:ascii="Times New Roman" w:hAnsi="Times New Roman"/>
          <w:b w:val="0"/>
          <w:i w:val="0"/>
        </w:rPr>
        <w:t xml:space="preserve">Сщмч. Киприана, еп. Карфагенского (258). Свт. Геннадия, патриарха Цареградского (471). </w:t>
      </w:r>
      <w:r>
        <w:rPr>
          <w:rFonts w:ascii="Times New Roman" w:hAnsi="Times New Roman"/>
          <w:b/>
          <w:i w:val="0"/>
        </w:rPr>
        <w:t>Собор святых Нижегородской митрополии*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1-е воскресенье после 26 августа). </w:t>
      </w:r>
      <w:r>
        <w:rPr>
          <w:rFonts w:ascii="Times New Roman" w:hAnsi="Times New Roman"/>
          <w:b/>
          <w:i w:val="0"/>
        </w:rPr>
        <w:t>Собор Саратовских святых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ближайшее воскресенье к 31 августа). Собор новомучеников Ясе́новацких (1941–1944) (Серб.).</w:t>
      </w:r>
    </w:p>
    <w:p>
      <w:r>
        <w:rPr>
          <w:rFonts w:ascii="Times New Roman" w:hAnsi="Times New Roman"/>
          <w:b w:val="0"/>
          <w:i w:val="0"/>
        </w:rPr>
        <w:t xml:space="preserve">Сщмчч. Александра </w:t>
      </w:r>
      <w:r>
        <w:rPr>
          <w:rFonts w:ascii="Times New Roman" w:hAnsi="Times New Roman"/>
          <w:b w:val="0"/>
          <w:i/>
        </w:rPr>
        <w:t>Любимова</w:t>
      </w:r>
      <w:r>
        <w:rPr>
          <w:rFonts w:ascii="Times New Roman" w:hAnsi="Times New Roman"/>
          <w:b w:val="0"/>
          <w:i w:val="0"/>
        </w:rPr>
        <w:t xml:space="preserve"> пресвитера и Владимира </w:t>
      </w:r>
      <w:r>
        <w:rPr>
          <w:rFonts w:ascii="Times New Roman" w:hAnsi="Times New Roman"/>
          <w:b w:val="0"/>
          <w:i/>
        </w:rPr>
        <w:t>Двинского</w:t>
      </w:r>
      <w:r>
        <w:rPr>
          <w:rFonts w:ascii="Times New Roman" w:hAnsi="Times New Roman"/>
          <w:b w:val="0"/>
          <w:i w:val="0"/>
        </w:rPr>
        <w:t xml:space="preserve"> диакона (1918); сщмчч. Михаила </w:t>
      </w:r>
      <w:r>
        <w:rPr>
          <w:rFonts w:ascii="Times New Roman" w:hAnsi="Times New Roman"/>
          <w:b w:val="0"/>
          <w:i/>
        </w:rPr>
        <w:t>Косухина</w:t>
      </w:r>
      <w:r>
        <w:rPr>
          <w:rFonts w:ascii="Times New Roman" w:hAnsi="Times New Roman"/>
          <w:b w:val="0"/>
          <w:i w:val="0"/>
        </w:rPr>
        <w:t xml:space="preserve"> и Мирона </w:t>
      </w:r>
      <w:r>
        <w:rPr>
          <w:rFonts w:ascii="Times New Roman" w:hAnsi="Times New Roman"/>
          <w:b w:val="0"/>
          <w:i/>
        </w:rPr>
        <w:t>Ржепика</w:t>
      </w:r>
      <w:r>
        <w:rPr>
          <w:rFonts w:ascii="Times New Roman" w:hAnsi="Times New Roman"/>
          <w:b w:val="0"/>
          <w:i w:val="0"/>
        </w:rPr>
        <w:t xml:space="preserve"> пресвитеров (1937); сщмч. Димитрия </w:t>
      </w:r>
      <w:r>
        <w:rPr>
          <w:rFonts w:ascii="Times New Roman" w:hAnsi="Times New Roman"/>
          <w:b w:val="0"/>
          <w:i/>
        </w:rPr>
        <w:t>Смирнова</w:t>
      </w:r>
      <w:r>
        <w:rPr>
          <w:rFonts w:ascii="Times New Roman" w:hAnsi="Times New Roman"/>
          <w:b w:val="0"/>
          <w:i w:val="0"/>
        </w:rPr>
        <w:t xml:space="preserve"> пресвитера (1938).</w:t>
      </w:r>
    </w:p>
    <w:p>
      <w:r>
        <w:rPr>
          <w:rFonts w:ascii="Times New Roman" w:hAnsi="Times New Roman"/>
          <w:b w:val="0"/>
          <w:i w:val="0"/>
        </w:rPr>
        <w:t xml:space="preserve">Утр. – Ев. 4-е, Лк., 112 зач., </w:t>
      </w:r>
      <w:r>
        <w:rPr>
          <w:rFonts w:ascii="Times New Roman" w:hAnsi="Times New Roman"/>
          <w:b w:val="0"/>
          <w:i w:val="0"/>
        </w:rPr>
        <w:t>XXIV, 1–12</w:t>
      </w:r>
      <w:r>
        <w:rPr>
          <w:rFonts w:ascii="Times New Roman" w:hAnsi="Times New Roman"/>
          <w:b w:val="0"/>
          <w:i w:val="0"/>
        </w:rPr>
        <w:t xml:space="preserve">. Лит. – 2 Кор., 176 зач., </w:t>
      </w:r>
      <w:r>
        <w:rPr>
          <w:rFonts w:ascii="Times New Roman" w:hAnsi="Times New Roman"/>
          <w:b w:val="0"/>
          <w:i w:val="0"/>
        </w:rPr>
        <w:t>IV, 6–15</w:t>
      </w:r>
      <w:r>
        <w:rPr>
          <w:rFonts w:ascii="Times New Roman" w:hAnsi="Times New Roman"/>
          <w:b w:val="0"/>
          <w:i w:val="0"/>
        </w:rPr>
        <w:t xml:space="preserve">. Мф., 92 зач., </w:t>
      </w:r>
      <w:r>
        <w:rPr>
          <w:rFonts w:ascii="Times New Roman" w:hAnsi="Times New Roman"/>
          <w:b w:val="0"/>
          <w:i w:val="0"/>
        </w:rPr>
        <w:t>XXII, 35–46</w:t>
      </w:r>
      <w:r>
        <w:rPr>
          <w:rFonts w:ascii="Times New Roman" w:hAnsi="Times New Roman"/>
          <w:b w:val="0"/>
          <w:i w:val="0"/>
        </w:rPr>
        <w:t xml:space="preserve">. Богородицы: Евр., 320 зач., </w:t>
      </w:r>
      <w:r>
        <w:rPr>
          <w:rFonts w:ascii="Times New Roman" w:hAnsi="Times New Roman"/>
          <w:b w:val="0"/>
          <w:i w:val="0"/>
        </w:rPr>
        <w:t>IX, 1–7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**.</w:t>
      </w:r>
    </w:p>
    <w:p>
      <w:r>
        <w:rPr>
          <w:rFonts w:ascii="Times New Roman" w:hAnsi="Times New Roman"/>
          <w:b w:val="0"/>
          <w:i w:val="0"/>
        </w:rPr>
        <w:t>На сугубой ектении Божественной литургии присоединяются особые прошения. После литургии читается молитва святым благоверным Петру и Февронии Муромским***.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14 сентября (1 сентября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28.07.2026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Седмица 16-я по Пятидесятнице. Прп. Симеона Столпника (459) и матери его Марфы (ок. 428).</w:t>
      </w:r>
    </w:p>
    <w:p>
      <w:r>
        <w:rPr>
          <w:rFonts w:ascii="Times New Roman" w:hAnsi="Times New Roman"/>
          <w:b w:val="0"/>
          <w:i w:val="0"/>
        </w:rPr>
        <w:t>Мч. Аифала диакона (380). Мцц. 40 дев постниц* и мч. Амму́на диакона, учителя их (IV). Мц. Калли́сты и братий ее мчч. Ево́да и Ермоге́на (309). Прав. Иисуса Навина (XVI в. до Р. Х.). Прп. Дионисия Малого (до 556) (Румын.).</w:t>
      </w:r>
    </w:p>
    <w:p>
      <w:r>
        <w:rPr>
          <w:rFonts w:ascii="Times New Roman" w:hAnsi="Times New Roman"/>
          <w:b w:val="0"/>
          <w:i w:val="0"/>
        </w:rPr>
        <w:t xml:space="preserve">Прмц. Татианы </w:t>
      </w:r>
      <w:r>
        <w:rPr>
          <w:rFonts w:ascii="Times New Roman" w:hAnsi="Times New Roman"/>
          <w:b w:val="0"/>
          <w:i/>
        </w:rPr>
        <w:t>Грибковой</w:t>
      </w:r>
      <w:r>
        <w:rPr>
          <w:rFonts w:ascii="Times New Roman" w:hAnsi="Times New Roman"/>
          <w:b w:val="0"/>
          <w:i w:val="0"/>
        </w:rPr>
        <w:t xml:space="preserve">, мц. Наталии </w:t>
      </w:r>
      <w:r>
        <w:rPr>
          <w:rFonts w:ascii="Times New Roman" w:hAnsi="Times New Roman"/>
          <w:b w:val="0"/>
          <w:i/>
        </w:rPr>
        <w:t>Козловой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Собор Пресвятой Богородицы в Миасинской обители (в память обре́тения Ее иконы) (864). Черниговской-Гефсиманской (1869), Александрийской, Августо́вской (1914) и именуемой «Всеблаженная» (в Казани)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Новолетия: 1 Тим., 282 зач., </w:t>
      </w:r>
      <w:r>
        <w:rPr>
          <w:rFonts w:ascii="Times New Roman" w:hAnsi="Times New Roman"/>
          <w:b w:val="0"/>
          <w:i w:val="0"/>
        </w:rPr>
        <w:t>II, 1–7</w:t>
      </w:r>
      <w:r>
        <w:rPr>
          <w:rFonts w:ascii="Times New Roman" w:hAnsi="Times New Roman"/>
          <w:b w:val="0"/>
          <w:i w:val="0"/>
        </w:rPr>
        <w:t xml:space="preserve">. Лк., 13 зач., </w:t>
      </w:r>
      <w:r>
        <w:rPr>
          <w:rFonts w:ascii="Times New Roman" w:hAnsi="Times New Roman"/>
          <w:b w:val="0"/>
          <w:i w:val="0"/>
        </w:rPr>
        <w:t>IV, 16–22</w:t>
      </w:r>
      <w:r>
        <w:rPr>
          <w:rFonts w:ascii="Times New Roman" w:hAnsi="Times New Roman"/>
          <w:b w:val="0"/>
          <w:i w:val="0"/>
        </w:rPr>
        <w:t xml:space="preserve">. Прп.: Кол., 258 зач., </w:t>
      </w:r>
      <w:r>
        <w:rPr>
          <w:rFonts w:ascii="Times New Roman" w:hAnsi="Times New Roman"/>
          <w:b w:val="0"/>
          <w:i w:val="0"/>
        </w:rPr>
        <w:t>III, 12–16</w:t>
      </w:r>
      <w:r>
        <w:rPr>
          <w:rFonts w:ascii="Times New Roman" w:hAnsi="Times New Roman"/>
          <w:b w:val="0"/>
          <w:i w:val="0"/>
        </w:rPr>
        <w:t xml:space="preserve">.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* Среди встречающихся в месяцесловах имен сорока дев постниц присутствуют имена, часто использующиеся в греческой традиции при наречении имени в Таинстве Крещения (например, имена Афина, Хариклея, Антигона, Аспасия, Пенелопа, Урания, Марианфа, Клио, Феано, Елпиника).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15 сентября (2 сентября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29.07.2026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 xml:space="preserve">Мч. Ма́манта (275), отца его Феодота и матери Руфи́ны (III). Прп. Иоанна постника, патриарха Цареградского (595). </w:t>
      </w:r>
      <w:r>
        <w:rPr>
          <w:rFonts w:ascii="Times New Roman" w:hAnsi="Times New Roman"/>
          <w:b/>
          <w:i w:val="0"/>
        </w:rPr>
        <w:t>Прпп. Антония</w:t>
      </w:r>
      <w:r>
        <w:rPr>
          <w:rFonts w:ascii="Times New Roman" w:hAnsi="Times New Roman"/>
          <w:b w:val="0"/>
          <w:i w:val="0"/>
        </w:rPr>
        <w:t xml:space="preserve"> (1073) </w:t>
      </w:r>
      <w:r>
        <w:rPr>
          <w:rFonts w:ascii="Times New Roman" w:hAnsi="Times New Roman"/>
          <w:b/>
          <w:i w:val="0"/>
        </w:rPr>
        <w:t>и Феодосия</w:t>
      </w:r>
      <w:r>
        <w:rPr>
          <w:rFonts w:ascii="Times New Roman" w:hAnsi="Times New Roman"/>
          <w:b w:val="0"/>
          <w:i w:val="0"/>
        </w:rPr>
        <w:t xml:space="preserve"> (1074) </w:t>
      </w:r>
      <w:r>
        <w:rPr>
          <w:rFonts w:ascii="Times New Roman" w:hAnsi="Times New Roman"/>
          <w:b/>
          <w:i w:val="0"/>
        </w:rPr>
        <w:t>Печерских.</w:t>
      </w:r>
    </w:p>
    <w:p>
      <w:r>
        <w:rPr>
          <w:rFonts w:ascii="Times New Roman" w:hAnsi="Times New Roman"/>
          <w:b w:val="0"/>
          <w:i w:val="0"/>
        </w:rPr>
        <w:t>Обретение мощей прп. Феодосия То́темского (1796). Мчч. 3628-ми в Никомидии (III–IV).</w:t>
      </w:r>
    </w:p>
    <w:p>
      <w:r>
        <w:rPr>
          <w:rFonts w:ascii="Times New Roman" w:hAnsi="Times New Roman"/>
          <w:b w:val="0"/>
          <w:i w:val="0"/>
        </w:rPr>
        <w:t xml:space="preserve">Сщмчч. Варсонофия, еп. Кирилловского, и с ним Иоанна </w:t>
      </w:r>
      <w:r>
        <w:rPr>
          <w:rFonts w:ascii="Times New Roman" w:hAnsi="Times New Roman"/>
          <w:b w:val="0"/>
          <w:i/>
        </w:rPr>
        <w:t>Иванова</w:t>
      </w:r>
      <w:r>
        <w:rPr>
          <w:rFonts w:ascii="Times New Roman" w:hAnsi="Times New Roman"/>
          <w:b w:val="0"/>
          <w:i w:val="0"/>
        </w:rPr>
        <w:t xml:space="preserve"> пресвитера, прмц. Серафимы </w:t>
      </w:r>
      <w:r>
        <w:rPr>
          <w:rFonts w:ascii="Times New Roman" w:hAnsi="Times New Roman"/>
          <w:b w:val="0"/>
          <w:i/>
        </w:rPr>
        <w:t>Сулимовой</w:t>
      </w:r>
      <w:r>
        <w:rPr>
          <w:rFonts w:ascii="Times New Roman" w:hAnsi="Times New Roman"/>
          <w:b w:val="0"/>
          <w:i w:val="0"/>
        </w:rPr>
        <w:t xml:space="preserve"> игумении и мчч. Анатолия </w:t>
      </w:r>
      <w:r>
        <w:rPr>
          <w:rFonts w:ascii="Times New Roman" w:hAnsi="Times New Roman"/>
          <w:b w:val="0"/>
          <w:i/>
        </w:rPr>
        <w:t>Барашкова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Бурлакова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Трубникова</w:t>
      </w:r>
      <w:r>
        <w:rPr>
          <w:rFonts w:ascii="Times New Roman" w:hAnsi="Times New Roman"/>
          <w:b w:val="0"/>
          <w:i w:val="0"/>
        </w:rPr>
        <w:t xml:space="preserve"> и Филиппа </w:t>
      </w:r>
      <w:r>
        <w:rPr>
          <w:rFonts w:ascii="Times New Roman" w:hAnsi="Times New Roman"/>
          <w:b w:val="0"/>
          <w:i/>
        </w:rPr>
        <w:t>Марышева</w:t>
      </w:r>
      <w:r>
        <w:rPr>
          <w:rFonts w:ascii="Times New Roman" w:hAnsi="Times New Roman"/>
          <w:b w:val="0"/>
          <w:i w:val="0"/>
        </w:rPr>
        <w:t xml:space="preserve"> (1918); сщмчч. Дамаскина, еп. Стародубского, и с ним Евфимия </w:t>
      </w:r>
      <w:r>
        <w:rPr>
          <w:rFonts w:ascii="Times New Roman" w:hAnsi="Times New Roman"/>
          <w:b w:val="0"/>
          <w:i/>
        </w:rPr>
        <w:t>Горячева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Мельниченко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Смоличева</w:t>
      </w:r>
      <w:r>
        <w:rPr>
          <w:rFonts w:ascii="Times New Roman" w:hAnsi="Times New Roman"/>
          <w:b w:val="0"/>
          <w:i w:val="0"/>
        </w:rPr>
        <w:t xml:space="preserve">, Владимира </w:t>
      </w:r>
      <w:r>
        <w:rPr>
          <w:rFonts w:ascii="Times New Roman" w:hAnsi="Times New Roman"/>
          <w:b w:val="0"/>
          <w:i/>
        </w:rPr>
        <w:t>Моринского</w:t>
      </w:r>
      <w:r>
        <w:rPr>
          <w:rFonts w:ascii="Times New Roman" w:hAnsi="Times New Roman"/>
          <w:b w:val="0"/>
          <w:i w:val="0"/>
        </w:rPr>
        <w:t xml:space="preserve">, Виктора </w:t>
      </w:r>
      <w:r>
        <w:rPr>
          <w:rFonts w:ascii="Times New Roman" w:hAnsi="Times New Roman"/>
          <w:b w:val="0"/>
          <w:i/>
        </w:rPr>
        <w:t>Басова</w:t>
      </w:r>
      <w:r>
        <w:rPr>
          <w:rFonts w:ascii="Times New Roman" w:hAnsi="Times New Roman"/>
          <w:b w:val="0"/>
          <w:i w:val="0"/>
        </w:rPr>
        <w:t xml:space="preserve">, Феодота </w:t>
      </w:r>
      <w:r>
        <w:rPr>
          <w:rFonts w:ascii="Times New Roman" w:hAnsi="Times New Roman"/>
          <w:b w:val="0"/>
          <w:i/>
        </w:rPr>
        <w:t>Шатохина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Новосельского</w:t>
      </w:r>
      <w:r>
        <w:rPr>
          <w:rFonts w:ascii="Times New Roman" w:hAnsi="Times New Roman"/>
          <w:b w:val="0"/>
          <w:i w:val="0"/>
        </w:rPr>
        <w:t xml:space="preserve">, Стефана </w:t>
      </w:r>
      <w:r>
        <w:rPr>
          <w:rFonts w:ascii="Times New Roman" w:hAnsi="Times New Roman"/>
          <w:b w:val="0"/>
          <w:i/>
        </w:rPr>
        <w:t>Ярошевича</w:t>
      </w:r>
      <w:r>
        <w:rPr>
          <w:rFonts w:ascii="Times New Roman" w:hAnsi="Times New Roman"/>
          <w:b w:val="0"/>
          <w:i w:val="0"/>
        </w:rPr>
        <w:t xml:space="preserve"> пресвитеров (1937); сщмчч. Германа, еп. Вязниковского, Стефана </w:t>
      </w:r>
      <w:r>
        <w:rPr>
          <w:rFonts w:ascii="Times New Roman" w:hAnsi="Times New Roman"/>
          <w:b w:val="0"/>
          <w:i/>
        </w:rPr>
        <w:t>Ермолина</w:t>
      </w:r>
      <w:r>
        <w:rPr>
          <w:rFonts w:ascii="Times New Roman" w:hAnsi="Times New Roman"/>
          <w:b w:val="0"/>
          <w:i w:val="0"/>
        </w:rPr>
        <w:t xml:space="preserve"> пресвитера и мч. Павла </w:t>
      </w:r>
      <w:r>
        <w:rPr>
          <w:rFonts w:ascii="Times New Roman" w:hAnsi="Times New Roman"/>
          <w:b w:val="0"/>
          <w:i/>
        </w:rPr>
        <w:t>Елькина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Калужской иконы Божией Матери (1771).</w:t>
      </w:r>
    </w:p>
    <w:p>
      <w:r>
        <w:rPr>
          <w:rFonts w:ascii="Times New Roman" w:hAnsi="Times New Roman"/>
          <w:b w:val="0"/>
          <w:i w:val="0"/>
        </w:rPr>
        <w:t xml:space="preserve">Гал., 211 зач., </w:t>
      </w:r>
      <w:r>
        <w:rPr>
          <w:rFonts w:ascii="Times New Roman" w:hAnsi="Times New Roman"/>
          <w:b w:val="0"/>
          <w:i w:val="0"/>
        </w:rPr>
        <w:t>IV, 28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V, 10</w:t>
      </w:r>
      <w:r>
        <w:rPr>
          <w:rFonts w:ascii="Times New Roman" w:hAnsi="Times New Roman"/>
          <w:b w:val="0"/>
          <w:i w:val="0"/>
        </w:rPr>
        <w:t xml:space="preserve">. Мк., 27 зач., </w:t>
      </w:r>
      <w:r>
        <w:rPr>
          <w:rFonts w:ascii="Times New Roman" w:hAnsi="Times New Roman"/>
          <w:b w:val="0"/>
          <w:i w:val="0"/>
        </w:rPr>
        <w:t>VI, 54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VII, 8</w:t>
      </w:r>
      <w:r>
        <w:rPr>
          <w:rFonts w:ascii="Times New Roman" w:hAnsi="Times New Roman"/>
          <w:b w:val="0"/>
          <w:i w:val="0"/>
        </w:rPr>
        <w:t xml:space="preserve"> – за понедельник и за вторник (под зачало): Гал., 212 зач., </w:t>
      </w:r>
      <w:r>
        <w:rPr>
          <w:rFonts w:ascii="Times New Roman" w:hAnsi="Times New Roman"/>
          <w:b w:val="0"/>
          <w:i w:val="0"/>
        </w:rPr>
        <w:t>V, 11–21</w:t>
      </w:r>
      <w:r>
        <w:rPr>
          <w:rFonts w:ascii="Times New Roman" w:hAnsi="Times New Roman"/>
          <w:b w:val="0"/>
          <w:i w:val="0"/>
        </w:rPr>
        <w:t xml:space="preserve">. Мк., 28 зач., </w:t>
      </w:r>
      <w:r>
        <w:rPr>
          <w:rFonts w:ascii="Times New Roman" w:hAnsi="Times New Roman"/>
          <w:b w:val="0"/>
          <w:i w:val="0"/>
        </w:rPr>
        <w:t>VII, 5–16</w:t>
      </w:r>
      <w:r>
        <w:rPr>
          <w:rFonts w:ascii="Times New Roman" w:hAnsi="Times New Roman"/>
          <w:b w:val="0"/>
          <w:i w:val="0"/>
        </w:rPr>
        <w:t xml:space="preserve">. Мч.: Рим., 99 зач., </w:t>
      </w:r>
      <w:r>
        <w:rPr>
          <w:rFonts w:ascii="Times New Roman" w:hAnsi="Times New Roman"/>
          <w:b w:val="0"/>
          <w:i w:val="0"/>
        </w:rPr>
        <w:t>VIII, 28–39</w:t>
      </w:r>
      <w:r>
        <w:rPr>
          <w:rFonts w:ascii="Times New Roman" w:hAnsi="Times New Roman"/>
          <w:b w:val="0"/>
          <w:i w:val="0"/>
        </w:rPr>
        <w:t xml:space="preserve">. Ин., 50 зач., </w:t>
      </w:r>
      <w:r>
        <w:rPr>
          <w:rFonts w:ascii="Times New Roman" w:hAnsi="Times New Roman"/>
          <w:b w:val="0"/>
          <w:i w:val="0"/>
        </w:rPr>
        <w:t>XV, 1–7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совершается полиелейная служба прпп. Антония и Феодосия, то на утрене читается Евангелие от Матфея,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, а на литургии – чтения за понедельник, за вторник (под зачало) и преподобных: Гал., 213 зач., </w:t>
      </w:r>
      <w:r>
        <w:rPr>
          <w:rFonts w:ascii="Times New Roman" w:hAnsi="Times New Roman"/>
          <w:b w:val="0"/>
          <w:i w:val="0"/>
        </w:rPr>
        <w:t>V, 22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16 сентября (3 сентября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30.07.2026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Сщмч. Анфи́ма, еп. Никомидийского, и с ним мчч. Фео́фила диакона, Дорофея, Мардо́ния, Мигдо́ния, Петра, И́ндиса, Горго́ния, Зино́на, Домны девы и Евфимия (302). Прп. Феоктиста, спостника Евфимия Великого (467). Блж. Иоанна Власатого, Ростовского, чудотворца (1580).</w:t>
      </w:r>
    </w:p>
    <w:p>
      <w:r>
        <w:rPr>
          <w:rFonts w:ascii="Times New Roman" w:hAnsi="Times New Roman"/>
          <w:b w:val="0"/>
          <w:i w:val="0"/>
        </w:rPr>
        <w:t>Св. Фивы диакониссы (I). Мц. Василиссы Никомидийской (309). Сщмч. Аристио́на, еп. Александрийского. Свт. Иоанникия II, патриарха Сербского (1354).</w:t>
      </w:r>
    </w:p>
    <w:p>
      <w:r>
        <w:rPr>
          <w:rFonts w:ascii="Times New Roman" w:hAnsi="Times New Roman"/>
          <w:b w:val="0"/>
          <w:i w:val="0"/>
        </w:rPr>
        <w:t xml:space="preserve">Сщмчч. Пимена, еп. Верненского, Сергия </w:t>
      </w:r>
      <w:r>
        <w:rPr>
          <w:rFonts w:ascii="Times New Roman" w:hAnsi="Times New Roman"/>
          <w:b w:val="0"/>
          <w:i/>
        </w:rPr>
        <w:t>Феноменова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Колмыкова</w:t>
      </w:r>
      <w:r>
        <w:rPr>
          <w:rFonts w:ascii="Times New Roman" w:hAnsi="Times New Roman"/>
          <w:b w:val="0"/>
          <w:i w:val="0"/>
        </w:rPr>
        <w:t xml:space="preserve">, Филиппа </w:t>
      </w:r>
      <w:r>
        <w:rPr>
          <w:rFonts w:ascii="Times New Roman" w:hAnsi="Times New Roman"/>
          <w:b w:val="0"/>
          <w:i/>
        </w:rPr>
        <w:t>Шатова</w:t>
      </w:r>
      <w:r>
        <w:rPr>
          <w:rFonts w:ascii="Times New Roman" w:hAnsi="Times New Roman"/>
          <w:b w:val="0"/>
          <w:i w:val="0"/>
        </w:rPr>
        <w:t xml:space="preserve">, Владимира </w:t>
      </w:r>
      <w:r>
        <w:rPr>
          <w:rFonts w:ascii="Times New Roman" w:hAnsi="Times New Roman"/>
          <w:b w:val="0"/>
          <w:i/>
        </w:rPr>
        <w:t>Дмитревского</w:t>
      </w:r>
      <w:r>
        <w:rPr>
          <w:rFonts w:ascii="Times New Roman" w:hAnsi="Times New Roman"/>
          <w:b w:val="0"/>
          <w:i w:val="0"/>
        </w:rPr>
        <w:t xml:space="preserve"> пресвитеров, прмч. Мелетия </w:t>
      </w:r>
      <w:r>
        <w:rPr>
          <w:rFonts w:ascii="Times New Roman" w:hAnsi="Times New Roman"/>
          <w:b w:val="0"/>
          <w:i/>
        </w:rPr>
        <w:t>Голоколосова</w:t>
      </w:r>
      <w:r>
        <w:rPr>
          <w:rFonts w:ascii="Times New Roman" w:hAnsi="Times New Roman"/>
          <w:b w:val="0"/>
          <w:i w:val="0"/>
        </w:rPr>
        <w:t xml:space="preserve"> (1918); сщмчч. Василия </w:t>
      </w:r>
      <w:r>
        <w:rPr>
          <w:rFonts w:ascii="Times New Roman" w:hAnsi="Times New Roman"/>
          <w:b w:val="0"/>
          <w:i/>
        </w:rPr>
        <w:t>Красивского</w:t>
      </w:r>
      <w:r>
        <w:rPr>
          <w:rFonts w:ascii="Times New Roman" w:hAnsi="Times New Roman"/>
          <w:b w:val="0"/>
          <w:i w:val="0"/>
        </w:rPr>
        <w:t xml:space="preserve">, Парфения </w:t>
      </w:r>
      <w:r>
        <w:rPr>
          <w:rFonts w:ascii="Times New Roman" w:hAnsi="Times New Roman"/>
          <w:b w:val="0"/>
          <w:i/>
        </w:rPr>
        <w:t>Красивского</w:t>
      </w:r>
      <w:r>
        <w:rPr>
          <w:rFonts w:ascii="Times New Roman" w:hAnsi="Times New Roman"/>
          <w:b w:val="0"/>
          <w:i w:val="0"/>
        </w:rPr>
        <w:t xml:space="preserve"> пресвитеров (1919); сщмчч. Андрея </w:t>
      </w:r>
      <w:r>
        <w:rPr>
          <w:rFonts w:ascii="Times New Roman" w:hAnsi="Times New Roman"/>
          <w:b w:val="0"/>
          <w:i/>
        </w:rPr>
        <w:t>Дольникова</w:t>
      </w:r>
      <w:r>
        <w:rPr>
          <w:rFonts w:ascii="Times New Roman" w:hAnsi="Times New Roman"/>
          <w:b w:val="0"/>
          <w:i w:val="0"/>
        </w:rPr>
        <w:t xml:space="preserve">, Феофана </w:t>
      </w:r>
      <w:r>
        <w:rPr>
          <w:rFonts w:ascii="Times New Roman" w:hAnsi="Times New Roman"/>
          <w:b w:val="0"/>
          <w:i/>
        </w:rPr>
        <w:t>Соколова</w:t>
      </w:r>
      <w:r>
        <w:rPr>
          <w:rFonts w:ascii="Times New Roman" w:hAnsi="Times New Roman"/>
          <w:b w:val="0"/>
          <w:i w:val="0"/>
        </w:rPr>
        <w:t xml:space="preserve"> пресвитеров (1920); сщмчч. Владимира </w:t>
      </w:r>
      <w:r>
        <w:rPr>
          <w:rFonts w:ascii="Times New Roman" w:hAnsi="Times New Roman"/>
          <w:b w:val="0"/>
          <w:i/>
        </w:rPr>
        <w:t>Садовского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Сушкова</w:t>
      </w:r>
      <w:r>
        <w:rPr>
          <w:rFonts w:ascii="Times New Roman" w:hAnsi="Times New Roman"/>
          <w:b w:val="0"/>
          <w:i w:val="0"/>
        </w:rPr>
        <w:t xml:space="preserve"> пресвитеров (1921); сщмч. Николая </w:t>
      </w:r>
      <w:r>
        <w:rPr>
          <w:rFonts w:ascii="Times New Roman" w:hAnsi="Times New Roman"/>
          <w:b w:val="0"/>
          <w:i/>
        </w:rPr>
        <w:t>Сущевского</w:t>
      </w:r>
      <w:r>
        <w:rPr>
          <w:rFonts w:ascii="Times New Roman" w:hAnsi="Times New Roman"/>
          <w:b w:val="0"/>
          <w:i w:val="0"/>
        </w:rPr>
        <w:t xml:space="preserve"> пресвитера (1923); сщмч. Евфимия </w:t>
      </w:r>
      <w:r>
        <w:rPr>
          <w:rFonts w:ascii="Times New Roman" w:hAnsi="Times New Roman"/>
          <w:b w:val="0"/>
          <w:i/>
        </w:rPr>
        <w:t>Круговых</w:t>
      </w:r>
      <w:r>
        <w:rPr>
          <w:rFonts w:ascii="Times New Roman" w:hAnsi="Times New Roman"/>
          <w:b w:val="0"/>
          <w:i w:val="0"/>
        </w:rPr>
        <w:t xml:space="preserve"> пресвитера и с ним 4-х мучеников (1924); сщмч. Романа </w:t>
      </w:r>
      <w:r>
        <w:rPr>
          <w:rFonts w:ascii="Times New Roman" w:hAnsi="Times New Roman"/>
          <w:b w:val="0"/>
          <w:i/>
        </w:rPr>
        <w:t>Марченко</w:t>
      </w:r>
      <w:r>
        <w:rPr>
          <w:rFonts w:ascii="Times New Roman" w:hAnsi="Times New Roman"/>
          <w:b w:val="0"/>
          <w:i w:val="0"/>
        </w:rPr>
        <w:t xml:space="preserve"> пресвитера (1929); сщмчч. Алексия </w:t>
      </w:r>
      <w:r>
        <w:rPr>
          <w:rFonts w:ascii="Times New Roman" w:hAnsi="Times New Roman"/>
          <w:b w:val="0"/>
          <w:i/>
        </w:rPr>
        <w:t>Зиновьева</w:t>
      </w:r>
      <w:r>
        <w:rPr>
          <w:rFonts w:ascii="Times New Roman" w:hAnsi="Times New Roman"/>
          <w:b w:val="0"/>
          <w:i w:val="0"/>
        </w:rPr>
        <w:t xml:space="preserve">, Илии </w:t>
      </w:r>
      <w:r>
        <w:rPr>
          <w:rFonts w:ascii="Times New Roman" w:hAnsi="Times New Roman"/>
          <w:b w:val="0"/>
          <w:i/>
        </w:rPr>
        <w:t>Бажанова</w:t>
      </w:r>
      <w:r>
        <w:rPr>
          <w:rFonts w:ascii="Times New Roman" w:hAnsi="Times New Roman"/>
          <w:b w:val="0"/>
          <w:i w:val="0"/>
        </w:rPr>
        <w:t xml:space="preserve"> пресвитеров (1937).</w:t>
      </w:r>
    </w:p>
    <w:p>
      <w:r>
        <w:rPr>
          <w:rFonts w:ascii="Times New Roman" w:hAnsi="Times New Roman"/>
          <w:b w:val="0"/>
          <w:i w:val="0"/>
        </w:rPr>
        <w:t>Писидийской иконы Божией Матери (VI).</w:t>
      </w:r>
    </w:p>
    <w:p>
      <w:r>
        <w:rPr>
          <w:rFonts w:ascii="Times New Roman" w:hAnsi="Times New Roman"/>
          <w:b w:val="0"/>
          <w:i w:val="0"/>
        </w:rPr>
        <w:t xml:space="preserve">Гал., 214 зач., </w:t>
      </w:r>
      <w:r>
        <w:rPr>
          <w:rFonts w:ascii="Times New Roman" w:hAnsi="Times New Roman"/>
          <w:b w:val="0"/>
          <w:i w:val="0"/>
        </w:rPr>
        <w:t>VI, 2–10</w:t>
      </w:r>
      <w:r>
        <w:rPr>
          <w:rFonts w:ascii="Times New Roman" w:hAnsi="Times New Roman"/>
          <w:b w:val="0"/>
          <w:i w:val="0"/>
        </w:rPr>
        <w:t xml:space="preserve">. Мк., 29 зач., </w:t>
      </w:r>
      <w:r>
        <w:rPr>
          <w:rFonts w:ascii="Times New Roman" w:hAnsi="Times New Roman"/>
          <w:b w:val="0"/>
          <w:i w:val="0"/>
        </w:rPr>
        <w:t>VII, 14–24</w:t>
      </w:r>
      <w:r>
        <w:rPr>
          <w:rFonts w:ascii="Times New Roman" w:hAnsi="Times New Roman"/>
          <w:b w:val="0"/>
          <w:i w:val="0"/>
        </w:rPr>
        <w:t xml:space="preserve">. Сщмч.: Евр., 334 зач., </w:t>
      </w:r>
      <w:r>
        <w:rPr>
          <w:rFonts w:ascii="Times New Roman" w:hAnsi="Times New Roman"/>
          <w:b w:val="0"/>
          <w:i w:val="0"/>
        </w:rPr>
        <w:t>XIII, 7–16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17 сентября (4 сентября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31.07.2026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 xml:space="preserve">Сщмч. Вавилы, еп. Великой Антиохии, и с ним трех отроков: Урва́на, Прилидиа́на, Епполо́ния и матери их Христоду́лы (251). Прор. Боговидца Моисея (XVI в. до Р. Х.). </w:t>
      </w:r>
      <w:r>
        <w:rPr>
          <w:rFonts w:ascii="Times New Roman" w:hAnsi="Times New Roman"/>
          <w:b/>
          <w:i w:val="0"/>
        </w:rPr>
        <w:t>Обре́тение мощей свт. Иоасафа, еп. Белгородского</w:t>
      </w:r>
      <w:r>
        <w:rPr>
          <w:rFonts w:ascii="Times New Roman" w:hAnsi="Times New Roman"/>
          <w:b w:val="0"/>
          <w:i w:val="0"/>
        </w:rPr>
        <w:t xml:space="preserve"> (1911). Второе обре́тение (1964) и перенесение (1989) мощей свт. Митрофана, еп. Воронежского. </w:t>
      </w:r>
      <w:r>
        <w:rPr>
          <w:rFonts w:ascii="Times New Roman" w:hAnsi="Times New Roman"/>
          <w:b/>
          <w:i w:val="0"/>
        </w:rPr>
        <w:t>Собор святых Воронежской митрополии*.</w:t>
      </w:r>
      <w:r>
        <w:rPr>
          <w:rFonts w:ascii="Times New Roman" w:hAnsi="Times New Roman"/>
          <w:b w:val="0"/>
          <w:i w:val="0"/>
        </w:rPr>
        <w:t xml:space="preserve"> Прмч. Парфения, игумена Кизилта́шского (1866).</w:t>
      </w:r>
    </w:p>
    <w:p>
      <w:r>
        <w:rPr>
          <w:rFonts w:ascii="Times New Roman" w:hAnsi="Times New Roman"/>
          <w:b w:val="0"/>
          <w:i w:val="0"/>
        </w:rPr>
        <w:t>Мц. Ермиони́и, дщери ап. Филиппа диакона (ок. 117). Мч. Вавилы Никомидийского и с ним 84-х отроков (IV). Мчч. Феодора, Миа́на, Иулиана и Кио́на (305–311). Сщмч. Петра, митр. Дабро-Боснийского (1941) (Серб.).</w:t>
      </w:r>
    </w:p>
    <w:p>
      <w:r>
        <w:rPr>
          <w:rFonts w:ascii="Times New Roman" w:hAnsi="Times New Roman"/>
          <w:b w:val="0"/>
          <w:i w:val="0"/>
        </w:rPr>
        <w:t xml:space="preserve">Сщмчч. Григория, еп. Шлиссельбургского, Сергия, еп. Нарвского, Павла </w:t>
      </w:r>
      <w:r>
        <w:rPr>
          <w:rFonts w:ascii="Times New Roman" w:hAnsi="Times New Roman"/>
          <w:b w:val="0"/>
          <w:i/>
        </w:rPr>
        <w:t>Васильевского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Василевского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Сретенского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Ромашкина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Хвощева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Лебединского</w:t>
      </w:r>
      <w:r>
        <w:rPr>
          <w:rFonts w:ascii="Times New Roman" w:hAnsi="Times New Roman"/>
          <w:b w:val="0"/>
          <w:i w:val="0"/>
        </w:rPr>
        <w:t xml:space="preserve">, Михаила </w:t>
      </w:r>
      <w:r>
        <w:rPr>
          <w:rFonts w:ascii="Times New Roman" w:hAnsi="Times New Roman"/>
          <w:b w:val="0"/>
          <w:i/>
        </w:rPr>
        <w:t>Богородского</w:t>
      </w:r>
      <w:r>
        <w:rPr>
          <w:rFonts w:ascii="Times New Roman" w:hAnsi="Times New Roman"/>
          <w:b w:val="0"/>
          <w:i w:val="0"/>
        </w:rPr>
        <w:t xml:space="preserve">, Илии </w:t>
      </w:r>
      <w:r>
        <w:rPr>
          <w:rFonts w:ascii="Times New Roman" w:hAnsi="Times New Roman"/>
          <w:b w:val="0"/>
          <w:i/>
        </w:rPr>
        <w:t>Измайлова</w:t>
      </w:r>
      <w:r>
        <w:rPr>
          <w:rFonts w:ascii="Times New Roman" w:hAnsi="Times New Roman"/>
          <w:b w:val="0"/>
          <w:i w:val="0"/>
        </w:rPr>
        <w:t xml:space="preserve"> пресвитеров, прмч. Стефана </w:t>
      </w:r>
      <w:r>
        <w:rPr>
          <w:rFonts w:ascii="Times New Roman" w:hAnsi="Times New Roman"/>
          <w:b w:val="0"/>
          <w:i/>
        </w:rPr>
        <w:t>Кускова</w:t>
      </w:r>
      <w:r>
        <w:rPr>
          <w:rFonts w:ascii="Times New Roman" w:hAnsi="Times New Roman"/>
          <w:b w:val="0"/>
          <w:i w:val="0"/>
        </w:rPr>
        <w:t xml:space="preserve">, мчч. Василия </w:t>
      </w:r>
      <w:r>
        <w:rPr>
          <w:rFonts w:ascii="Times New Roman" w:hAnsi="Times New Roman"/>
          <w:b w:val="0"/>
          <w:i/>
        </w:rPr>
        <w:t>Ежова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Лонскова</w:t>
      </w:r>
      <w:r>
        <w:rPr>
          <w:rFonts w:ascii="Times New Roman" w:hAnsi="Times New Roman"/>
          <w:b w:val="0"/>
          <w:i w:val="0"/>
        </w:rPr>
        <w:t xml:space="preserve">, Стефана </w:t>
      </w:r>
      <w:r>
        <w:rPr>
          <w:rFonts w:ascii="Times New Roman" w:hAnsi="Times New Roman"/>
          <w:b w:val="0"/>
          <w:i/>
        </w:rPr>
        <w:t>Митюшкина</w:t>
      </w:r>
      <w:r>
        <w:rPr>
          <w:rFonts w:ascii="Times New Roman" w:hAnsi="Times New Roman"/>
          <w:b w:val="0"/>
          <w:i w:val="0"/>
        </w:rPr>
        <w:t xml:space="preserve"> и Александра </w:t>
      </w:r>
      <w:r>
        <w:rPr>
          <w:rFonts w:ascii="Times New Roman" w:hAnsi="Times New Roman"/>
          <w:b w:val="0"/>
          <w:i/>
        </w:rPr>
        <w:t>Блохина</w:t>
      </w:r>
      <w:r>
        <w:rPr>
          <w:rFonts w:ascii="Times New Roman" w:hAnsi="Times New Roman"/>
          <w:b w:val="0"/>
          <w:i w:val="0"/>
        </w:rPr>
        <w:t xml:space="preserve"> (1937); мц. Елены </w:t>
      </w:r>
      <w:r>
        <w:rPr>
          <w:rFonts w:ascii="Times New Roman" w:hAnsi="Times New Roman"/>
          <w:b w:val="0"/>
          <w:i/>
        </w:rPr>
        <w:t>Черновой</w:t>
      </w:r>
      <w:r>
        <w:rPr>
          <w:rFonts w:ascii="Times New Roman" w:hAnsi="Times New Roman"/>
          <w:b w:val="0"/>
          <w:i w:val="0"/>
        </w:rPr>
        <w:t xml:space="preserve"> (1943).</w:t>
      </w:r>
    </w:p>
    <w:p>
      <w:r>
        <w:rPr>
          <w:rFonts w:ascii="Times New Roman" w:hAnsi="Times New Roman"/>
          <w:b w:val="0"/>
          <w:i w:val="0"/>
        </w:rPr>
        <w:t>Иконы Божией Матери, именуемой «Неопалимая Купина» (1680).</w:t>
      </w:r>
    </w:p>
    <w:p>
      <w:r>
        <w:rPr>
          <w:rFonts w:ascii="Times New Roman" w:hAnsi="Times New Roman"/>
          <w:b w:val="0"/>
          <w:i w:val="0"/>
        </w:rPr>
        <w:t xml:space="preserve">Еф., 216 зач., </w:t>
      </w:r>
      <w:r>
        <w:rPr>
          <w:rFonts w:ascii="Times New Roman" w:hAnsi="Times New Roman"/>
          <w:b w:val="0"/>
          <w:i w:val="0"/>
        </w:rPr>
        <w:t>I, 1–9</w:t>
      </w:r>
      <w:r>
        <w:rPr>
          <w:rFonts w:ascii="Times New Roman" w:hAnsi="Times New Roman"/>
          <w:b w:val="0"/>
          <w:i w:val="0"/>
        </w:rPr>
        <w:t xml:space="preserve">. Мк., 30 зач., </w:t>
      </w:r>
      <w:r>
        <w:rPr>
          <w:rFonts w:ascii="Times New Roman" w:hAnsi="Times New Roman"/>
          <w:b w:val="0"/>
          <w:i w:val="0"/>
        </w:rPr>
        <w:t>VII, 24–30</w:t>
      </w:r>
      <w:r>
        <w:rPr>
          <w:rFonts w:ascii="Times New Roman" w:hAnsi="Times New Roman"/>
          <w:b w:val="0"/>
          <w:i w:val="0"/>
        </w:rPr>
        <w:t xml:space="preserve">. Свв.: Евр., 330 зач., </w:t>
      </w:r>
      <w:r>
        <w:rPr>
          <w:rFonts w:ascii="Times New Roman" w:hAnsi="Times New Roman"/>
          <w:b w:val="0"/>
          <w:i w:val="0"/>
        </w:rPr>
        <w:t>XI, 33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XII, 2</w:t>
      </w:r>
      <w:r>
        <w:rPr>
          <w:rFonts w:ascii="Times New Roman" w:hAnsi="Times New Roman"/>
          <w:b w:val="0"/>
          <w:i w:val="0"/>
        </w:rPr>
        <w:t xml:space="preserve">. Лк., 67 зач., </w:t>
      </w:r>
      <w:r>
        <w:rPr>
          <w:rFonts w:ascii="Times New Roman" w:hAnsi="Times New Roman"/>
          <w:b w:val="0"/>
          <w:i w:val="0"/>
        </w:rPr>
        <w:t>XII, 32–40</w:t>
      </w:r>
      <w:r>
        <w:rPr>
          <w:rFonts w:ascii="Times New Roman" w:hAnsi="Times New Roman"/>
          <w:b w:val="0"/>
          <w:i w:val="0"/>
        </w:rPr>
        <w:t>**.</w:t>
      </w:r>
    </w:p>
    <w:p>
      <w:r>
        <w:rPr>
          <w:rFonts w:ascii="Times New Roman" w:hAnsi="Times New Roman"/>
          <w:b w:val="0"/>
          <w:i w:val="0"/>
        </w:rPr>
        <w:t xml:space="preserve">* Празднование Собора святых Воронежской митрополии в день </w:t>
      </w:r>
      <w:r>
        <w:rPr>
          <w:rFonts w:ascii="Times New Roman" w:hAnsi="Times New Roman"/>
          <w:b/>
          <w:i w:val="0"/>
        </w:rPr>
        <w:t>Собора Воронежских святых</w:t>
      </w:r>
      <w:r>
        <w:rPr>
          <w:rFonts w:ascii="Times New Roman" w:hAnsi="Times New Roman"/>
          <w:b w:val="0"/>
          <w:i w:val="0"/>
        </w:rPr>
        <w:t xml:space="preserve"> (4/17 сентября) внесено в месяцеслов по благословению Святейшего Патриарха Кирилла от 18 сентября 2020 года.</w:t>
      </w:r>
    </w:p>
    <w:p>
      <w:r>
        <w:rPr>
          <w:rFonts w:ascii="Times New Roman" w:hAnsi="Times New Roman"/>
          <w:b w:val="0"/>
          <w:i w:val="0"/>
        </w:rPr>
        <w:t xml:space="preserve">** Если совершается полиелейная служба свт. Иоасафа, то на утрене читается Евангелие от Иоанна,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 xml:space="preserve">, а на литургии – чтения дня и святителя: Евр., 318 зач., </w:t>
      </w:r>
      <w:r>
        <w:rPr>
          <w:rFonts w:ascii="Times New Roman" w:hAnsi="Times New Roman"/>
          <w:b w:val="0"/>
          <w:i w:val="0"/>
        </w:rPr>
        <w:t>VII, 26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VIII, 2</w:t>
      </w:r>
      <w:r>
        <w:rPr>
          <w:rFonts w:ascii="Times New Roman" w:hAnsi="Times New Roman"/>
          <w:b w:val="0"/>
          <w:i w:val="0"/>
        </w:rPr>
        <w:t xml:space="preserve">. Ин., 36 зач., </w:t>
      </w:r>
      <w:r>
        <w:rPr>
          <w:rFonts w:ascii="Times New Roman" w:hAnsi="Times New Roman"/>
          <w:b w:val="0"/>
          <w:i w:val="0"/>
        </w:rPr>
        <w:t>X, 9–16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18 сентября (5 сентября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01.08.2026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 w:val="0"/>
          <w:i w:val="0"/>
        </w:rPr>
        <w:t>Прор. Захарии и прав. Елисаветы, родителей Иоанна Предтечи (I). Прмч. Афанасия Брестского (1648).</w:t>
      </w:r>
    </w:p>
    <w:p>
      <w:r>
        <w:rPr>
          <w:rFonts w:ascii="Times New Roman" w:hAnsi="Times New Roman"/>
          <w:b w:val="0"/>
          <w:i w:val="0"/>
        </w:rPr>
        <w:t>Убиение блгв. кн. Глеба, во Святом Крещении Давида (1015). Мчч. Фифаи́ла и сестры его Фиве́и (Вивеи) (98–138). Мч. Сарви́ла. Мц. Раисы (Ираиды) (ок. 308). Мчч. Иувенти́на и Макси́ма воинов (361–363). Мчч. Урва́на, Феодора и Меди́мна и с ними 77-ми мужей от церковного чина, в Никомидии пострадавших (370). Мч. Авди́я (Ави́да) в Персии (V).</w:t>
      </w:r>
    </w:p>
    <w:p>
      <w:r>
        <w:rPr>
          <w:rFonts w:ascii="Times New Roman" w:hAnsi="Times New Roman"/>
          <w:b w:val="0"/>
          <w:i w:val="0"/>
        </w:rPr>
        <w:t xml:space="preserve">Мч. Евфимия </w:t>
      </w:r>
      <w:r>
        <w:rPr>
          <w:rFonts w:ascii="Times New Roman" w:hAnsi="Times New Roman"/>
          <w:b w:val="0"/>
          <w:i/>
        </w:rPr>
        <w:t>Кочева</w:t>
      </w:r>
      <w:r>
        <w:rPr>
          <w:rFonts w:ascii="Times New Roman" w:hAnsi="Times New Roman"/>
          <w:b w:val="0"/>
          <w:i w:val="0"/>
        </w:rPr>
        <w:t xml:space="preserve"> (1937). Обре́тение мощей прп. Александра </w:t>
      </w:r>
      <w:r>
        <w:rPr>
          <w:rFonts w:ascii="Times New Roman" w:hAnsi="Times New Roman"/>
          <w:b w:val="0"/>
          <w:i/>
        </w:rPr>
        <w:t>Уродова</w:t>
      </w:r>
      <w:r>
        <w:rPr>
          <w:rFonts w:ascii="Times New Roman" w:hAnsi="Times New Roman"/>
          <w:b w:val="0"/>
          <w:i w:val="0"/>
        </w:rPr>
        <w:t xml:space="preserve"> исп. (2001).</w:t>
      </w:r>
    </w:p>
    <w:p>
      <w:r>
        <w:rPr>
          <w:rFonts w:ascii="Times New Roman" w:hAnsi="Times New Roman"/>
          <w:b w:val="0"/>
          <w:i w:val="0"/>
        </w:rPr>
        <w:t>Оршанской иконы Божией Матери (1631).</w:t>
      </w:r>
    </w:p>
    <w:p>
      <w:r>
        <w:rPr>
          <w:rFonts w:ascii="Times New Roman" w:hAnsi="Times New Roman"/>
          <w:b w:val="0"/>
          <w:i w:val="0"/>
        </w:rPr>
        <w:t xml:space="preserve">Еф., 217 зач., </w:t>
      </w:r>
      <w:r>
        <w:rPr>
          <w:rFonts w:ascii="Times New Roman" w:hAnsi="Times New Roman"/>
          <w:b w:val="0"/>
          <w:i w:val="0"/>
        </w:rPr>
        <w:t>I, 7–17</w:t>
      </w:r>
      <w:r>
        <w:rPr>
          <w:rFonts w:ascii="Times New Roman" w:hAnsi="Times New Roman"/>
          <w:b w:val="0"/>
          <w:i w:val="0"/>
        </w:rPr>
        <w:t xml:space="preserve">. Мк., 32 зач., </w:t>
      </w:r>
      <w:r>
        <w:rPr>
          <w:rFonts w:ascii="Times New Roman" w:hAnsi="Times New Roman"/>
          <w:b w:val="0"/>
          <w:i w:val="0"/>
        </w:rPr>
        <w:t>VIII, 1–10</w:t>
      </w:r>
      <w:r>
        <w:rPr>
          <w:rFonts w:ascii="Times New Roman" w:hAnsi="Times New Roman"/>
          <w:b w:val="0"/>
          <w:i w:val="0"/>
        </w:rPr>
        <w:t xml:space="preserve">. Прор.: Евр., 314 зач., </w:t>
      </w:r>
      <w:r>
        <w:rPr>
          <w:rFonts w:ascii="Times New Roman" w:hAnsi="Times New Roman"/>
          <w:b w:val="0"/>
          <w:i w:val="0"/>
        </w:rPr>
        <w:t>VI, 13–20</w:t>
      </w:r>
      <w:r>
        <w:rPr>
          <w:rFonts w:ascii="Times New Roman" w:hAnsi="Times New Roman"/>
          <w:b w:val="0"/>
          <w:i w:val="0"/>
        </w:rPr>
        <w:t xml:space="preserve">. Мф., 96 зач., </w:t>
      </w:r>
      <w:r>
        <w:rPr>
          <w:rFonts w:ascii="Times New Roman" w:hAnsi="Times New Roman"/>
          <w:b w:val="0"/>
          <w:i w:val="0"/>
        </w:rPr>
        <w:t>XXIII, 29–39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19 сентября (6 сентября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02.08.2026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Воспоминание чуда Архистратига Михаила, бывшего в Хо́нех (Коло́ссах) (IV). Мчч. Евдокси́я, Зино́на и Мака́рия (311–312).</w:t>
      </w:r>
    </w:p>
    <w:p>
      <w:r>
        <w:rPr>
          <w:rFonts w:ascii="Times New Roman" w:hAnsi="Times New Roman"/>
          <w:b w:val="0"/>
          <w:i w:val="0"/>
        </w:rPr>
        <w:t>Прп. Архиппа (IV). Мчч. Ромила и с ним многих других (107–115). Сщмч. Кирилла, еп. Гортинского (III–IV). Мчч. Фавста пресвитера, Авива диакона и с ними 11-ти мучеников: Кириака и иных (ок. 250). Прп. Давида (VI).</w:t>
      </w:r>
    </w:p>
    <w:p>
      <w:r>
        <w:rPr>
          <w:rFonts w:ascii="Times New Roman" w:hAnsi="Times New Roman"/>
          <w:b w:val="0"/>
          <w:i w:val="0"/>
        </w:rPr>
        <w:t xml:space="preserve">Сщмч. Димитрия </w:t>
      </w:r>
      <w:r>
        <w:rPr>
          <w:rFonts w:ascii="Times New Roman" w:hAnsi="Times New Roman"/>
          <w:b w:val="0"/>
          <w:i/>
        </w:rPr>
        <w:t>Спасского</w:t>
      </w:r>
      <w:r>
        <w:rPr>
          <w:rFonts w:ascii="Times New Roman" w:hAnsi="Times New Roman"/>
          <w:b w:val="0"/>
          <w:i w:val="0"/>
        </w:rPr>
        <w:t xml:space="preserve"> пресвитера (1918); сщмчч. Иоанна </w:t>
      </w:r>
      <w:r>
        <w:rPr>
          <w:rFonts w:ascii="Times New Roman" w:hAnsi="Times New Roman"/>
          <w:b w:val="0"/>
          <w:i/>
        </w:rPr>
        <w:t>Павловского</w:t>
      </w:r>
      <w:r>
        <w:rPr>
          <w:rFonts w:ascii="Times New Roman" w:hAnsi="Times New Roman"/>
          <w:b w:val="0"/>
          <w:i w:val="0"/>
        </w:rPr>
        <w:t xml:space="preserve"> и Всеволода </w:t>
      </w:r>
      <w:r>
        <w:rPr>
          <w:rFonts w:ascii="Times New Roman" w:hAnsi="Times New Roman"/>
          <w:b w:val="0"/>
          <w:i/>
        </w:rPr>
        <w:t>Потеминского</w:t>
      </w:r>
      <w:r>
        <w:rPr>
          <w:rFonts w:ascii="Times New Roman" w:hAnsi="Times New Roman"/>
          <w:b w:val="0"/>
          <w:i w:val="0"/>
        </w:rPr>
        <w:t xml:space="preserve"> пресвитеров (1937).</w:t>
      </w:r>
    </w:p>
    <w:p>
      <w:r>
        <w:rPr>
          <w:rFonts w:ascii="Times New Roman" w:hAnsi="Times New Roman"/>
          <w:b w:val="0"/>
          <w:i w:val="0"/>
        </w:rPr>
        <w:t>Киево-Братской (1654) и Арапетской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Архангела: Евр., 305 зач., </w:t>
      </w:r>
      <w:r>
        <w:rPr>
          <w:rFonts w:ascii="Times New Roman" w:hAnsi="Times New Roman"/>
          <w:b w:val="0"/>
          <w:i w:val="0"/>
        </w:rPr>
        <w:t>II, 2–10</w:t>
      </w:r>
      <w:r>
        <w:rPr>
          <w:rFonts w:ascii="Times New Roman" w:hAnsi="Times New Roman"/>
          <w:b w:val="0"/>
          <w:i w:val="0"/>
        </w:rPr>
        <w:t xml:space="preserve">. Лк., 51 зач., </w:t>
      </w:r>
      <w:r>
        <w:rPr>
          <w:rFonts w:ascii="Times New Roman" w:hAnsi="Times New Roman"/>
          <w:b w:val="0"/>
          <w:i w:val="0"/>
        </w:rPr>
        <w:t>X, 16–21</w:t>
      </w:r>
      <w:r>
        <w:rPr>
          <w:rFonts w:ascii="Times New Roman" w:hAnsi="Times New Roman"/>
          <w:b w:val="0"/>
          <w:i w:val="0"/>
        </w:rPr>
        <w:t xml:space="preserve">. Ряд.: 1 Кор., 146 зач., </w:t>
      </w:r>
      <w:r>
        <w:rPr>
          <w:rFonts w:ascii="Times New Roman" w:hAnsi="Times New Roman"/>
          <w:b w:val="0"/>
          <w:i w:val="0"/>
        </w:rPr>
        <w:t>X, 23–28</w:t>
      </w:r>
      <w:r>
        <w:rPr>
          <w:rFonts w:ascii="Times New Roman" w:hAnsi="Times New Roman"/>
          <w:b w:val="0"/>
          <w:i w:val="0"/>
        </w:rPr>
        <w:t xml:space="preserve">. Мф., 101 зач., </w:t>
      </w:r>
      <w:r>
        <w:rPr>
          <w:rFonts w:ascii="Times New Roman" w:hAnsi="Times New Roman"/>
          <w:b w:val="0"/>
          <w:i w:val="0"/>
        </w:rPr>
        <w:t>XXIV, 34–44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20 сентября (7 сентября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03.08.2026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>Неделя 16-я по Пятидесятнице, пред Воздвижением. Глас 7-й.</w:t>
      </w:r>
    </w:p>
    <w:p>
      <w:r>
        <w:rPr>
          <w:rFonts w:ascii="Times New Roman" w:hAnsi="Times New Roman"/>
          <w:b w:val="0"/>
          <w:i w:val="0"/>
        </w:rPr>
        <w:t>Предпразднство Рождества Пресвятой Богородицы. Мч. Созо́нта (ок. 304). Свт. Иоанна, архиеп. Новгородского (1186). Прмч. Макария Ка́невского, архим. Овручского, Переяславского (1678). Прп. Макария Оптинского (1860).</w:t>
      </w:r>
    </w:p>
    <w:p>
      <w:r>
        <w:rPr>
          <w:rFonts w:ascii="Times New Roman" w:hAnsi="Times New Roman"/>
          <w:b w:val="0"/>
          <w:i w:val="0"/>
        </w:rPr>
        <w:t xml:space="preserve">Прпп. Александра Пересвета (1380) и Андрея Осляби (ок. 1380). Прп. Серапиона Псковского (1480). Апп. от 70-ти Ево́да (66) и Ониси́фора (после 67). Мч. Евпсихия (117–138). Прп. Луки (после 975). </w:t>
      </w:r>
      <w:r>
        <w:rPr>
          <w:rFonts w:ascii="Times New Roman" w:hAnsi="Times New Roman"/>
          <w:b/>
          <w:i w:val="0"/>
        </w:rPr>
        <w:t>Собор Алтайских святых</w:t>
      </w:r>
      <w:r>
        <w:rPr>
          <w:rFonts w:ascii="Times New Roman" w:hAnsi="Times New Roman"/>
          <w:b w:val="0"/>
          <w:i w:val="0"/>
        </w:rPr>
        <w:t xml:space="preserve"> (переходящее празднование в 1-е воскресенье после* 7 сентября). Собор новомучеников и исповедников Казахстанских (переходящее празднование в 1-е воскресенье после 3 сентября).</w:t>
      </w:r>
    </w:p>
    <w:p>
      <w:r>
        <w:rPr>
          <w:rFonts w:ascii="Times New Roman" w:hAnsi="Times New Roman"/>
          <w:b w:val="0"/>
          <w:i w:val="0"/>
        </w:rPr>
        <w:t xml:space="preserve">Сщмчч. Петра </w:t>
      </w:r>
      <w:r>
        <w:rPr>
          <w:rFonts w:ascii="Times New Roman" w:hAnsi="Times New Roman"/>
          <w:b w:val="0"/>
          <w:i/>
        </w:rPr>
        <w:t>Снежницкого</w:t>
      </w:r>
      <w:r>
        <w:rPr>
          <w:rFonts w:ascii="Times New Roman" w:hAnsi="Times New Roman"/>
          <w:b w:val="0"/>
          <w:i w:val="0"/>
        </w:rPr>
        <w:t xml:space="preserve"> и Михаила </w:t>
      </w:r>
      <w:r>
        <w:rPr>
          <w:rFonts w:ascii="Times New Roman" w:hAnsi="Times New Roman"/>
          <w:b w:val="0"/>
          <w:i/>
        </w:rPr>
        <w:t>Тихоницкого</w:t>
      </w:r>
      <w:r>
        <w:rPr>
          <w:rFonts w:ascii="Times New Roman" w:hAnsi="Times New Roman"/>
          <w:b w:val="0"/>
          <w:i w:val="0"/>
        </w:rPr>
        <w:t xml:space="preserve"> пресвитеров (1918); сщмчч. Евгения, митр. Горьковского, и с ним Стефана </w:t>
      </w:r>
      <w:r>
        <w:rPr>
          <w:rFonts w:ascii="Times New Roman" w:hAnsi="Times New Roman"/>
          <w:b w:val="0"/>
          <w:i/>
        </w:rPr>
        <w:t>Крейдича</w:t>
      </w:r>
      <w:r>
        <w:rPr>
          <w:rFonts w:ascii="Times New Roman" w:hAnsi="Times New Roman"/>
          <w:b w:val="0"/>
          <w:i w:val="0"/>
        </w:rPr>
        <w:t xml:space="preserve"> пресвитера и прмчч. Евгения </w:t>
      </w:r>
      <w:r>
        <w:rPr>
          <w:rFonts w:ascii="Times New Roman" w:hAnsi="Times New Roman"/>
          <w:b w:val="0"/>
          <w:i/>
        </w:rPr>
        <w:t>Выжвы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Ащепьева</w:t>
      </w:r>
      <w:r>
        <w:rPr>
          <w:rFonts w:ascii="Times New Roman" w:hAnsi="Times New Roman"/>
          <w:b w:val="0"/>
          <w:i w:val="0"/>
        </w:rPr>
        <w:t xml:space="preserve"> и Пахомия </w:t>
      </w:r>
      <w:r>
        <w:rPr>
          <w:rFonts w:ascii="Times New Roman" w:hAnsi="Times New Roman"/>
          <w:b w:val="0"/>
          <w:i/>
        </w:rPr>
        <w:t>Ионова</w:t>
      </w:r>
      <w:r>
        <w:rPr>
          <w:rFonts w:ascii="Times New Roman" w:hAnsi="Times New Roman"/>
          <w:b w:val="0"/>
          <w:i w:val="0"/>
        </w:rPr>
        <w:t xml:space="preserve">; сщмчч. Григория </w:t>
      </w:r>
      <w:r>
        <w:rPr>
          <w:rFonts w:ascii="Times New Roman" w:hAnsi="Times New Roman"/>
          <w:b w:val="0"/>
          <w:i/>
        </w:rPr>
        <w:t>Аверина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Сунгурова</w:t>
      </w:r>
      <w:r>
        <w:rPr>
          <w:rFonts w:ascii="Times New Roman" w:hAnsi="Times New Roman"/>
          <w:b w:val="0"/>
          <w:i w:val="0"/>
        </w:rPr>
        <w:t xml:space="preserve"> пресвитеров, прмч. Льва </w:t>
      </w:r>
      <w:r>
        <w:rPr>
          <w:rFonts w:ascii="Times New Roman" w:hAnsi="Times New Roman"/>
          <w:b w:val="0"/>
          <w:i/>
        </w:rPr>
        <w:t>Егорова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 xml:space="preserve">Утр. – Ев. 5-е, Лк., 113 зач., </w:t>
      </w:r>
      <w:r>
        <w:rPr>
          <w:rFonts w:ascii="Times New Roman" w:hAnsi="Times New Roman"/>
          <w:b w:val="0"/>
          <w:i w:val="0"/>
        </w:rPr>
        <w:t>XXIV, 12–35</w:t>
      </w:r>
      <w:r>
        <w:rPr>
          <w:rFonts w:ascii="Times New Roman" w:hAnsi="Times New Roman"/>
          <w:b w:val="0"/>
          <w:i w:val="0"/>
        </w:rPr>
        <w:t xml:space="preserve">. Лит. – Недели пред Воздвижением: Гал., 215 зач., </w:t>
      </w:r>
      <w:r>
        <w:rPr>
          <w:rFonts w:ascii="Times New Roman" w:hAnsi="Times New Roman"/>
          <w:b w:val="0"/>
          <w:i w:val="0"/>
        </w:rPr>
        <w:t>VI, 11–18</w:t>
      </w:r>
      <w:r>
        <w:rPr>
          <w:rFonts w:ascii="Times New Roman" w:hAnsi="Times New Roman"/>
          <w:b w:val="0"/>
          <w:i w:val="0"/>
        </w:rPr>
        <w:t xml:space="preserve">. Ин., 9 зач., </w:t>
      </w:r>
      <w:r>
        <w:rPr>
          <w:rFonts w:ascii="Times New Roman" w:hAnsi="Times New Roman"/>
          <w:b w:val="0"/>
          <w:i w:val="0"/>
        </w:rPr>
        <w:t>III, 13–17</w:t>
      </w:r>
      <w:r>
        <w:rPr>
          <w:rFonts w:ascii="Times New Roman" w:hAnsi="Times New Roman"/>
          <w:b w:val="0"/>
          <w:i w:val="0"/>
        </w:rPr>
        <w:t xml:space="preserve">. Ряд. (под зачало): 2 Кор., 181 зач., </w:t>
      </w:r>
      <w:r>
        <w:rPr>
          <w:rFonts w:ascii="Times New Roman" w:hAnsi="Times New Roman"/>
          <w:b w:val="0"/>
          <w:i w:val="0"/>
        </w:rPr>
        <w:t>VI, 1–10</w:t>
      </w:r>
      <w:r>
        <w:rPr>
          <w:rFonts w:ascii="Times New Roman" w:hAnsi="Times New Roman"/>
          <w:b w:val="0"/>
          <w:i w:val="0"/>
        </w:rPr>
        <w:t xml:space="preserve">. Мф., 105 зач., </w:t>
      </w:r>
      <w:r>
        <w:rPr>
          <w:rFonts w:ascii="Times New Roman" w:hAnsi="Times New Roman"/>
          <w:b w:val="0"/>
          <w:i w:val="0"/>
        </w:rPr>
        <w:t>XXV, 14–30</w:t>
      </w:r>
      <w:r>
        <w:rPr>
          <w:rFonts w:ascii="Times New Roman" w:hAnsi="Times New Roman"/>
          <w:b w:val="0"/>
          <w:i w:val="0"/>
        </w:rPr>
        <w:t xml:space="preserve">. Мч.: Еф., 233 зач., </w:t>
      </w:r>
      <w:r>
        <w:rPr>
          <w:rFonts w:ascii="Times New Roman" w:hAnsi="Times New Roman"/>
          <w:b w:val="0"/>
          <w:i w:val="0"/>
        </w:rPr>
        <w:t>VI, 10–17</w:t>
      </w:r>
      <w:r>
        <w:rPr>
          <w:rFonts w:ascii="Times New Roman" w:hAnsi="Times New Roman"/>
          <w:b w:val="0"/>
          <w:i w:val="0"/>
        </w:rPr>
        <w:t xml:space="preserve">. Ин., 52 зач., </w:t>
      </w:r>
      <w:r>
        <w:rPr>
          <w:rFonts w:ascii="Times New Roman" w:hAnsi="Times New Roman"/>
          <w:b w:val="0"/>
          <w:i w:val="0"/>
        </w:rPr>
        <w:t>XV, 17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XVI, 2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Служба совершается по Марковой главе Типикона под 7 сентября: «Аще случится предпразднство Рождества Пресвятыя Богородицы и святаго мученика Созонта в Неделю».</w:t>
      </w:r>
    </w:p>
    <w:p>
      <w:r>
        <w:rPr>
          <w:rFonts w:ascii="Times New Roman" w:hAnsi="Times New Roman"/>
          <w:b w:val="0"/>
          <w:i w:val="0"/>
        </w:rPr>
        <w:t>С этого дня по отдание Воздвижения в седмичные дни Октоих не поется.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21 сентября (8 сентября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04.08.2026 04:03 UTC · проверено 31.08.2026 04:02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неподвижный великий праздник: Рождество Пресвятой Богородицы.</w:t>
      </w:r>
    </w:p>
    <w:p>
      <w:r>
        <w:rPr>
          <w:rFonts w:ascii="Times New Roman" w:hAnsi="Times New Roman"/>
          <w:b w:val="0"/>
          <w:i w:val="0"/>
        </w:rPr>
        <w:t>Седмица 17-я по Пятидесятнице.</w:t>
      </w:r>
    </w:p>
    <w:p>
      <w:r>
        <w:rPr>
          <w:rFonts w:ascii="Times New Roman" w:hAnsi="Times New Roman"/>
          <w:b/>
          <w:i w:val="0"/>
        </w:rPr>
        <w:t>Рождество Пресвятой Владычицы нашей Богородицы и Приснодевы Марии</w:t>
      </w:r>
    </w:p>
    <w:p>
      <w:r>
        <w:rPr>
          <w:rFonts w:ascii="Times New Roman" w:hAnsi="Times New Roman"/>
          <w:b w:val="0"/>
          <w:i w:val="0"/>
        </w:rPr>
        <w:t>Прпп. Иоанна (1957) и Георгия, в схиме Иоанна (1962), исповедников (Груз.).</w:t>
      </w:r>
    </w:p>
    <w:p>
      <w:r>
        <w:rPr>
          <w:rFonts w:ascii="Times New Roman" w:hAnsi="Times New Roman"/>
          <w:b w:val="0"/>
          <w:i w:val="0"/>
        </w:rPr>
        <w:t>Иконы Софии, Премудрости Божией (Киевской). Чтимые иконы Рождества Пресвятой Богородицы: Сямская (1524), Глинская (XVI), Лукиановская (XVI), Исаковская (1659). Икон Божией Матери: Холмской, Курской-Коренной «Знамение» (1295), Почаевской (1559), Леснинской и Домницкой (1696).</w:t>
      </w:r>
    </w:p>
    <w:p>
      <w:r>
        <w:rPr>
          <w:rFonts w:ascii="Times New Roman" w:hAnsi="Times New Roman"/>
          <w:b w:val="0"/>
          <w:i w:val="0"/>
        </w:rPr>
        <w:t xml:space="preserve">Утр. – Лк., 4 зач., </w:t>
      </w:r>
      <w:r>
        <w:rPr>
          <w:rFonts w:ascii="Times New Roman" w:hAnsi="Times New Roman"/>
          <w:b w:val="0"/>
          <w:i w:val="0"/>
        </w:rPr>
        <w:t>I, 39–49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56</w:t>
      </w:r>
      <w:r>
        <w:rPr>
          <w:rFonts w:ascii="Times New Roman" w:hAnsi="Times New Roman"/>
          <w:b w:val="0"/>
          <w:i w:val="0"/>
        </w:rPr>
        <w:t xml:space="preserve">. Лит. – Флп., 240 зач., </w:t>
      </w:r>
      <w:r>
        <w:rPr>
          <w:rFonts w:ascii="Times New Roman" w:hAnsi="Times New Roman"/>
          <w:b w:val="0"/>
          <w:i w:val="0"/>
        </w:rPr>
        <w:t>II, 5–11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На утрене</w:t>
      </w:r>
      <w:r>
        <w:rPr>
          <w:rFonts w:ascii="Times New Roman" w:hAnsi="Times New Roman"/>
          <w:b w:val="0"/>
          <w:i w:val="0"/>
        </w:rPr>
        <w:t xml:space="preserve"> «Честнейшую» не поем, но поем припевы праздника. 1-й припев: «Величай, душе́ моя, преславное рождество Божия Матере».</w:t>
      </w:r>
    </w:p>
    <w:p>
      <w:r>
        <w:rPr>
          <w:rFonts w:ascii="Times New Roman" w:hAnsi="Times New Roman"/>
          <w:b/>
          <w:i w:val="0"/>
        </w:rPr>
        <w:t>На литургии</w:t>
      </w:r>
      <w:r>
        <w:rPr>
          <w:rFonts w:ascii="Times New Roman" w:hAnsi="Times New Roman"/>
          <w:b w:val="0"/>
          <w:i w:val="0"/>
        </w:rPr>
        <w:t xml:space="preserve"> вместо «Достойно» – «Величай, душе́ моя… Чужде ма́терем девство…» (до отдания).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22 сентября (9 сентября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05.08.2026 04:03 UTC · проверено 31.08.2026 04:02 UTC.</w:t>
      </w:r>
    </w:p>
    <w:p>
      <w:r>
        <w:rPr>
          <w:rFonts w:ascii="Times New Roman" w:hAnsi="Times New Roman"/>
          <w:b w:val="0"/>
          <w:i w:val="0"/>
        </w:rPr>
        <w:t xml:space="preserve">Попразднство Рождества Пресвятой Богородицы. Праведных Богоотец Иоакима и Анны. Мч. Севериа́на (320). </w:t>
      </w:r>
      <w:r>
        <w:rPr>
          <w:rFonts w:ascii="Times New Roman" w:hAnsi="Times New Roman"/>
          <w:b/>
          <w:i w:val="0"/>
        </w:rPr>
        <w:t>Прп. Иосифа, игумена Волоцкого, чудотворца</w:t>
      </w:r>
      <w:r>
        <w:rPr>
          <w:rFonts w:ascii="Times New Roman" w:hAnsi="Times New Roman"/>
          <w:b w:val="0"/>
          <w:i w:val="0"/>
        </w:rPr>
        <w:t xml:space="preserve"> (1515). </w:t>
      </w:r>
      <w:r>
        <w:rPr>
          <w:rFonts w:ascii="Times New Roman" w:hAnsi="Times New Roman"/>
          <w:b/>
          <w:i w:val="0"/>
        </w:rPr>
        <w:t>Обре́тение и перенесение мощей свт. Феодосия, архиеп. Черниговского</w:t>
      </w:r>
      <w:r>
        <w:rPr>
          <w:rFonts w:ascii="Times New Roman" w:hAnsi="Times New Roman"/>
          <w:b w:val="0"/>
          <w:i w:val="0"/>
        </w:rPr>
        <w:t xml:space="preserve"> (1896).</w:t>
      </w:r>
    </w:p>
    <w:p>
      <w:r>
        <w:rPr>
          <w:rFonts w:ascii="Times New Roman" w:hAnsi="Times New Roman"/>
          <w:b w:val="0"/>
          <w:i w:val="0"/>
        </w:rPr>
        <w:t xml:space="preserve">Глинских святых: прпп. Василия </w:t>
      </w:r>
      <w:r>
        <w:rPr>
          <w:rFonts w:ascii="Times New Roman" w:hAnsi="Times New Roman"/>
          <w:b w:val="0"/>
          <w:i/>
        </w:rPr>
        <w:t>Кишкина</w:t>
      </w:r>
      <w:r>
        <w:rPr>
          <w:rFonts w:ascii="Times New Roman" w:hAnsi="Times New Roman"/>
          <w:b w:val="0"/>
          <w:i w:val="0"/>
        </w:rPr>
        <w:t xml:space="preserve"> (1831); Филарета </w:t>
      </w:r>
      <w:r>
        <w:rPr>
          <w:rFonts w:ascii="Times New Roman" w:hAnsi="Times New Roman"/>
          <w:b w:val="0"/>
          <w:i/>
        </w:rPr>
        <w:t>Данилевского</w:t>
      </w:r>
      <w:r>
        <w:rPr>
          <w:rFonts w:ascii="Times New Roman" w:hAnsi="Times New Roman"/>
          <w:b w:val="0"/>
          <w:i w:val="0"/>
        </w:rPr>
        <w:t xml:space="preserve"> (1841); Феодота </w:t>
      </w:r>
      <w:r>
        <w:rPr>
          <w:rFonts w:ascii="Times New Roman" w:hAnsi="Times New Roman"/>
          <w:b w:val="0"/>
          <w:i/>
        </w:rPr>
        <w:t>Левченко</w:t>
      </w:r>
      <w:r>
        <w:rPr>
          <w:rFonts w:ascii="Times New Roman" w:hAnsi="Times New Roman"/>
          <w:b w:val="0"/>
          <w:i w:val="0"/>
        </w:rPr>
        <w:t xml:space="preserve"> (1859); Макария </w:t>
      </w:r>
      <w:r>
        <w:rPr>
          <w:rFonts w:ascii="Times New Roman" w:hAnsi="Times New Roman"/>
          <w:b w:val="0"/>
          <w:i/>
        </w:rPr>
        <w:t>Шарова</w:t>
      </w:r>
      <w:r>
        <w:rPr>
          <w:rFonts w:ascii="Times New Roman" w:hAnsi="Times New Roman"/>
          <w:b w:val="0"/>
          <w:i w:val="0"/>
        </w:rPr>
        <w:t xml:space="preserve"> (1864); Мартирия </w:t>
      </w:r>
      <w:r>
        <w:rPr>
          <w:rFonts w:ascii="Times New Roman" w:hAnsi="Times New Roman"/>
          <w:b w:val="0"/>
          <w:i/>
        </w:rPr>
        <w:t>Кириченко</w:t>
      </w:r>
      <w:r>
        <w:rPr>
          <w:rFonts w:ascii="Times New Roman" w:hAnsi="Times New Roman"/>
          <w:b w:val="0"/>
          <w:i w:val="0"/>
        </w:rPr>
        <w:t xml:space="preserve"> (1865); Евфимия </w:t>
      </w:r>
      <w:r>
        <w:rPr>
          <w:rFonts w:ascii="Times New Roman" w:hAnsi="Times New Roman"/>
          <w:b w:val="0"/>
          <w:i/>
        </w:rPr>
        <w:t>Любимченко</w:t>
      </w:r>
      <w:r>
        <w:rPr>
          <w:rFonts w:ascii="Times New Roman" w:hAnsi="Times New Roman"/>
          <w:b w:val="0"/>
          <w:i w:val="0"/>
        </w:rPr>
        <w:t xml:space="preserve"> (1866); Досифея </w:t>
      </w:r>
      <w:r>
        <w:rPr>
          <w:rFonts w:ascii="Times New Roman" w:hAnsi="Times New Roman"/>
          <w:b w:val="0"/>
          <w:i/>
        </w:rPr>
        <w:t>Колченкова</w:t>
      </w:r>
      <w:r>
        <w:rPr>
          <w:rFonts w:ascii="Times New Roman" w:hAnsi="Times New Roman"/>
          <w:b w:val="0"/>
          <w:i w:val="0"/>
        </w:rPr>
        <w:t xml:space="preserve"> (1874); Илиодора </w:t>
      </w:r>
      <w:r>
        <w:rPr>
          <w:rFonts w:ascii="Times New Roman" w:hAnsi="Times New Roman"/>
          <w:b w:val="0"/>
          <w:i/>
        </w:rPr>
        <w:t>Голованицкого</w:t>
      </w:r>
      <w:r>
        <w:rPr>
          <w:rFonts w:ascii="Times New Roman" w:hAnsi="Times New Roman"/>
          <w:b w:val="0"/>
          <w:i w:val="0"/>
        </w:rPr>
        <w:t xml:space="preserve"> (1879); Иннокентия </w:t>
      </w:r>
      <w:r>
        <w:rPr>
          <w:rFonts w:ascii="Times New Roman" w:hAnsi="Times New Roman"/>
          <w:b w:val="0"/>
          <w:i/>
        </w:rPr>
        <w:t>Степанова</w:t>
      </w:r>
      <w:r>
        <w:rPr>
          <w:rFonts w:ascii="Times New Roman" w:hAnsi="Times New Roman"/>
          <w:b w:val="0"/>
          <w:i w:val="0"/>
        </w:rPr>
        <w:t xml:space="preserve"> (1888); Луки </w:t>
      </w:r>
      <w:r>
        <w:rPr>
          <w:rFonts w:ascii="Times New Roman" w:hAnsi="Times New Roman"/>
          <w:b w:val="0"/>
          <w:i/>
        </w:rPr>
        <w:t>Швеца</w:t>
      </w:r>
      <w:r>
        <w:rPr>
          <w:rFonts w:ascii="Times New Roman" w:hAnsi="Times New Roman"/>
          <w:b w:val="0"/>
          <w:i w:val="0"/>
        </w:rPr>
        <w:t xml:space="preserve"> (1894); Архиппа </w:t>
      </w:r>
      <w:r>
        <w:rPr>
          <w:rFonts w:ascii="Times New Roman" w:hAnsi="Times New Roman"/>
          <w:b w:val="0"/>
          <w:i/>
        </w:rPr>
        <w:t>Шестакова</w:t>
      </w:r>
      <w:r>
        <w:rPr>
          <w:rFonts w:ascii="Times New Roman" w:hAnsi="Times New Roman"/>
          <w:b w:val="0"/>
          <w:i w:val="0"/>
        </w:rPr>
        <w:t xml:space="preserve"> (1896); Иоанникия </w:t>
      </w:r>
      <w:r>
        <w:rPr>
          <w:rFonts w:ascii="Times New Roman" w:hAnsi="Times New Roman"/>
          <w:b w:val="0"/>
          <w:i/>
        </w:rPr>
        <w:t>Гомолко</w:t>
      </w:r>
      <w:r>
        <w:rPr>
          <w:rFonts w:ascii="Times New Roman" w:hAnsi="Times New Roman"/>
          <w:b w:val="0"/>
          <w:i w:val="0"/>
        </w:rPr>
        <w:t xml:space="preserve"> (1912); Серафима </w:t>
      </w:r>
      <w:r>
        <w:rPr>
          <w:rFonts w:ascii="Times New Roman" w:hAnsi="Times New Roman"/>
          <w:b w:val="0"/>
          <w:i/>
        </w:rPr>
        <w:t>Амелина</w:t>
      </w:r>
      <w:r>
        <w:rPr>
          <w:rFonts w:ascii="Times New Roman" w:hAnsi="Times New Roman"/>
          <w:b w:val="0"/>
          <w:i w:val="0"/>
        </w:rPr>
        <w:t xml:space="preserve"> (1958); Андроника </w:t>
      </w:r>
      <w:r>
        <w:rPr>
          <w:rFonts w:ascii="Times New Roman" w:hAnsi="Times New Roman"/>
          <w:b w:val="0"/>
          <w:i/>
        </w:rPr>
        <w:t>Лукаша</w:t>
      </w:r>
      <w:r>
        <w:rPr>
          <w:rFonts w:ascii="Times New Roman" w:hAnsi="Times New Roman"/>
          <w:b w:val="0"/>
          <w:i w:val="0"/>
        </w:rPr>
        <w:t xml:space="preserve"> (1974); Серафима </w:t>
      </w:r>
      <w:r>
        <w:rPr>
          <w:rFonts w:ascii="Times New Roman" w:hAnsi="Times New Roman"/>
          <w:b w:val="0"/>
          <w:i/>
        </w:rPr>
        <w:t>Романцова</w:t>
      </w:r>
      <w:r>
        <w:rPr>
          <w:rFonts w:ascii="Times New Roman" w:hAnsi="Times New Roman"/>
          <w:b w:val="0"/>
          <w:i w:val="0"/>
        </w:rPr>
        <w:t xml:space="preserve"> (1976); Зиновия </w:t>
      </w:r>
      <w:r>
        <w:rPr>
          <w:rFonts w:ascii="Times New Roman" w:hAnsi="Times New Roman"/>
          <w:b w:val="0"/>
          <w:i/>
        </w:rPr>
        <w:t>Мажуги</w:t>
      </w:r>
      <w:r>
        <w:rPr>
          <w:rFonts w:ascii="Times New Roman" w:hAnsi="Times New Roman"/>
          <w:b w:val="0"/>
          <w:i w:val="0"/>
        </w:rPr>
        <w:t>, митр. Тетрицкаройского, в схиме Серафима (1985). Прп. Феофана исп. (ок. 300). Мчч. Харитона и Стратора (Стратоника). Блж. Никиты в Царьграде (XII). Воспоминание III Вселенского Собора (431). Прп. Онуфрия Воронского (1789) (Румын.).</w:t>
      </w:r>
    </w:p>
    <w:p>
      <w:r>
        <w:rPr>
          <w:rFonts w:ascii="Times New Roman" w:hAnsi="Times New Roman"/>
          <w:b w:val="0"/>
          <w:i w:val="0"/>
        </w:rPr>
        <w:t xml:space="preserve">Сщмчч. Григория </w:t>
      </w:r>
      <w:r>
        <w:rPr>
          <w:rFonts w:ascii="Times New Roman" w:hAnsi="Times New Roman"/>
          <w:b w:val="0"/>
          <w:i/>
        </w:rPr>
        <w:t>Гаряева</w:t>
      </w:r>
      <w:r>
        <w:rPr>
          <w:rFonts w:ascii="Times New Roman" w:hAnsi="Times New Roman"/>
          <w:b w:val="0"/>
          <w:i w:val="0"/>
        </w:rPr>
        <w:t xml:space="preserve"> пресвитера и Александра </w:t>
      </w:r>
      <w:r>
        <w:rPr>
          <w:rFonts w:ascii="Times New Roman" w:hAnsi="Times New Roman"/>
          <w:b w:val="0"/>
          <w:i/>
        </w:rPr>
        <w:t>Ипатова</w:t>
      </w:r>
      <w:r>
        <w:rPr>
          <w:rFonts w:ascii="Times New Roman" w:hAnsi="Times New Roman"/>
          <w:b w:val="0"/>
          <w:i w:val="0"/>
        </w:rPr>
        <w:t xml:space="preserve"> диакона (1918); сщмчч. Захарии, архиеп. Воронежского, Сергия </w:t>
      </w:r>
      <w:r>
        <w:rPr>
          <w:rFonts w:ascii="Times New Roman" w:hAnsi="Times New Roman"/>
          <w:b w:val="0"/>
          <w:i/>
        </w:rPr>
        <w:t>Уклонского</w:t>
      </w:r>
      <w:r>
        <w:rPr>
          <w:rFonts w:ascii="Times New Roman" w:hAnsi="Times New Roman"/>
          <w:b w:val="0"/>
          <w:i w:val="0"/>
        </w:rPr>
        <w:t xml:space="preserve">, Иосифа </w:t>
      </w:r>
      <w:r>
        <w:rPr>
          <w:rFonts w:ascii="Times New Roman" w:hAnsi="Times New Roman"/>
          <w:b w:val="0"/>
          <w:i/>
        </w:rPr>
        <w:t>Архарова</w:t>
      </w:r>
      <w:r>
        <w:rPr>
          <w:rFonts w:ascii="Times New Roman" w:hAnsi="Times New Roman"/>
          <w:b w:val="0"/>
          <w:i w:val="0"/>
        </w:rPr>
        <w:t xml:space="preserve">, Алексия </w:t>
      </w:r>
      <w:r>
        <w:rPr>
          <w:rFonts w:ascii="Times New Roman" w:hAnsi="Times New Roman"/>
          <w:b w:val="0"/>
          <w:i/>
        </w:rPr>
        <w:t>Успенского</w:t>
      </w:r>
      <w:r>
        <w:rPr>
          <w:rFonts w:ascii="Times New Roman" w:hAnsi="Times New Roman"/>
          <w:b w:val="0"/>
          <w:i w:val="0"/>
        </w:rPr>
        <w:t xml:space="preserve"> пресвитеров, Димитрия </w:t>
      </w:r>
      <w:r>
        <w:rPr>
          <w:rFonts w:ascii="Times New Roman" w:hAnsi="Times New Roman"/>
          <w:b w:val="0"/>
          <w:i/>
        </w:rPr>
        <w:t>Троицкого</w:t>
      </w:r>
      <w:r>
        <w:rPr>
          <w:rFonts w:ascii="Times New Roman" w:hAnsi="Times New Roman"/>
          <w:b w:val="0"/>
          <w:i w:val="0"/>
        </w:rPr>
        <w:t xml:space="preserve"> диакона и мч. Василия </w:t>
      </w:r>
      <w:r>
        <w:rPr>
          <w:rFonts w:ascii="Times New Roman" w:hAnsi="Times New Roman"/>
          <w:b w:val="0"/>
          <w:i/>
        </w:rPr>
        <w:t>Шикалова</w:t>
      </w:r>
      <w:r>
        <w:rPr>
          <w:rFonts w:ascii="Times New Roman" w:hAnsi="Times New Roman"/>
          <w:b w:val="0"/>
          <w:i w:val="0"/>
        </w:rPr>
        <w:t xml:space="preserve"> (1937); прмч. Андроника </w:t>
      </w:r>
      <w:r>
        <w:rPr>
          <w:rFonts w:ascii="Times New Roman" w:hAnsi="Times New Roman"/>
          <w:b w:val="0"/>
          <w:i/>
        </w:rPr>
        <w:t>Сурикова</w:t>
      </w:r>
      <w:r>
        <w:rPr>
          <w:rFonts w:ascii="Times New Roman" w:hAnsi="Times New Roman"/>
          <w:b w:val="0"/>
          <w:i w:val="0"/>
        </w:rPr>
        <w:t xml:space="preserve"> (1938); сщмч. Александра </w:t>
      </w:r>
      <w:r>
        <w:rPr>
          <w:rFonts w:ascii="Times New Roman" w:hAnsi="Times New Roman"/>
          <w:b w:val="0"/>
          <w:i/>
        </w:rPr>
        <w:t>Виноградова</w:t>
      </w:r>
      <w:r>
        <w:rPr>
          <w:rFonts w:ascii="Times New Roman" w:hAnsi="Times New Roman"/>
          <w:b w:val="0"/>
          <w:i w:val="0"/>
        </w:rPr>
        <w:t xml:space="preserve"> пресвитера (1942).</w:t>
      </w:r>
    </w:p>
    <w:p>
      <w:r>
        <w:rPr>
          <w:rFonts w:ascii="Times New Roman" w:hAnsi="Times New Roman"/>
          <w:b w:val="0"/>
          <w:i w:val="0"/>
        </w:rPr>
        <w:t xml:space="preserve">Еф., 219 зач., </w:t>
      </w:r>
      <w:r>
        <w:rPr>
          <w:rFonts w:ascii="Times New Roman" w:hAnsi="Times New Roman"/>
          <w:b w:val="0"/>
          <w:i w:val="0"/>
        </w:rPr>
        <w:t>I, 22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II, 3</w:t>
      </w:r>
      <w:r>
        <w:rPr>
          <w:rFonts w:ascii="Times New Roman" w:hAnsi="Times New Roman"/>
          <w:b w:val="0"/>
          <w:i w:val="0"/>
        </w:rPr>
        <w:t xml:space="preserve">. Мк., 48 зач., </w:t>
      </w:r>
      <w:r>
        <w:rPr>
          <w:rFonts w:ascii="Times New Roman" w:hAnsi="Times New Roman"/>
          <w:b w:val="0"/>
          <w:i w:val="0"/>
        </w:rPr>
        <w:t>X, 46–52</w:t>
      </w:r>
      <w:r>
        <w:rPr>
          <w:rFonts w:ascii="Times New Roman" w:hAnsi="Times New Roman"/>
          <w:b w:val="0"/>
          <w:i w:val="0"/>
        </w:rPr>
        <w:t xml:space="preserve"> – за понедельник и за вторник (под зачало): Еф., 222 зач., </w:t>
      </w:r>
      <w:r>
        <w:rPr>
          <w:rFonts w:ascii="Times New Roman" w:hAnsi="Times New Roman"/>
          <w:b w:val="0"/>
          <w:i w:val="0"/>
        </w:rPr>
        <w:t>II, 19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III, 7</w:t>
      </w:r>
      <w:r>
        <w:rPr>
          <w:rFonts w:ascii="Times New Roman" w:hAnsi="Times New Roman"/>
          <w:b w:val="0"/>
          <w:i w:val="0"/>
        </w:rPr>
        <w:t xml:space="preserve">. Мк., 50 зач., </w:t>
      </w:r>
      <w:r>
        <w:rPr>
          <w:rFonts w:ascii="Times New Roman" w:hAnsi="Times New Roman"/>
          <w:b w:val="0"/>
          <w:i w:val="0"/>
        </w:rPr>
        <w:t>XI, 11–23</w:t>
      </w:r>
      <w:r>
        <w:rPr>
          <w:rFonts w:ascii="Times New Roman" w:hAnsi="Times New Roman"/>
          <w:b w:val="0"/>
          <w:i w:val="0"/>
        </w:rPr>
        <w:t xml:space="preserve">. Богоотцов: Гал., 210 зач. (от полу́), </w:t>
      </w:r>
      <w:r>
        <w:rPr>
          <w:rFonts w:ascii="Times New Roman" w:hAnsi="Times New Roman"/>
          <w:b w:val="0"/>
          <w:i w:val="0"/>
        </w:rPr>
        <w:t>IV, 22–31</w:t>
      </w:r>
      <w:r>
        <w:rPr>
          <w:rFonts w:ascii="Times New Roman" w:hAnsi="Times New Roman"/>
          <w:b w:val="0"/>
          <w:i w:val="0"/>
        </w:rPr>
        <w:t xml:space="preserve">. Лк., 36 зач., </w:t>
      </w:r>
      <w:r>
        <w:rPr>
          <w:rFonts w:ascii="Times New Roman" w:hAnsi="Times New Roman"/>
          <w:b w:val="0"/>
          <w:i w:val="0"/>
        </w:rPr>
        <w:t>VIII, 16–21</w:t>
      </w:r>
      <w:r>
        <w:rPr>
          <w:rFonts w:ascii="Times New Roman" w:hAnsi="Times New Roman"/>
          <w:b w:val="0"/>
          <w:i w:val="0"/>
        </w:rPr>
        <w:t>*.</w:t>
      </w:r>
    </w:p>
    <w:p>
      <w:r>
        <w:rPr>
          <w:rFonts w:ascii="Times New Roman" w:hAnsi="Times New Roman"/>
          <w:b w:val="0"/>
          <w:i w:val="0"/>
        </w:rPr>
        <w:t xml:space="preserve">* Если в этот день совершается служба прп. Иосифа, игумена Волоцкого, то на литургии – чтения дня (вторника), преподобного (под зачало): Гал., 213 зач., </w:t>
      </w:r>
      <w:r>
        <w:rPr>
          <w:rFonts w:ascii="Times New Roman" w:hAnsi="Times New Roman"/>
          <w:b w:val="0"/>
          <w:i w:val="0"/>
        </w:rPr>
        <w:t>V, 22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>, и Богоотцов.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23 сентября (10 сентября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06.08.2026 04:03 UTC · проверено 31.08.2026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Мцц. Минодоры, Митродоры и Нимфодоры (305–311).</w:t>
      </w:r>
    </w:p>
    <w:p>
      <w:r>
        <w:rPr>
          <w:rFonts w:ascii="Times New Roman" w:hAnsi="Times New Roman"/>
          <w:b w:val="0"/>
          <w:i w:val="0"/>
        </w:rPr>
        <w:t xml:space="preserve">Прп. Павла Послушли́вого, Печерского, в Дальних пещерах (XIII–XIV). Прп. кн. Андрея, в иночестве Иоасафа, Спасоку́бенского (1453). Апп. от 70-ти Апе́ллия, Луки́я и Кли́мента (I). Мч. Варипса́ва (II). Блгв. царицы Греческой Пульхерии (453). Свтт. Петра и Павла, епископов Никейских (IX). </w:t>
      </w:r>
      <w:r>
        <w:rPr>
          <w:rFonts w:ascii="Times New Roman" w:hAnsi="Times New Roman"/>
          <w:b/>
          <w:i w:val="0"/>
        </w:rPr>
        <w:t>Собор Липецких святых.</w:t>
      </w:r>
    </w:p>
    <w:p>
      <w:r>
        <w:rPr>
          <w:rFonts w:ascii="Times New Roman" w:hAnsi="Times New Roman"/>
          <w:b w:val="0"/>
          <w:i w:val="0"/>
        </w:rPr>
        <w:t xml:space="preserve">Сщмчч. Исмаила </w:t>
      </w:r>
      <w:r>
        <w:rPr>
          <w:rFonts w:ascii="Times New Roman" w:hAnsi="Times New Roman"/>
          <w:b w:val="0"/>
          <w:i/>
        </w:rPr>
        <w:t>Кудрявцева</w:t>
      </w:r>
      <w:r>
        <w:rPr>
          <w:rFonts w:ascii="Times New Roman" w:hAnsi="Times New Roman"/>
          <w:b w:val="0"/>
          <w:i w:val="0"/>
        </w:rPr>
        <w:t xml:space="preserve">, Евгения </w:t>
      </w:r>
      <w:r>
        <w:rPr>
          <w:rFonts w:ascii="Times New Roman" w:hAnsi="Times New Roman"/>
          <w:b w:val="0"/>
          <w:i/>
        </w:rPr>
        <w:t>Попова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Попова</w:t>
      </w:r>
      <w:r>
        <w:rPr>
          <w:rFonts w:ascii="Times New Roman" w:hAnsi="Times New Roman"/>
          <w:b w:val="0"/>
          <w:i w:val="0"/>
        </w:rPr>
        <w:t xml:space="preserve">, Константина </w:t>
      </w:r>
      <w:r>
        <w:rPr>
          <w:rFonts w:ascii="Times New Roman" w:hAnsi="Times New Roman"/>
          <w:b w:val="0"/>
          <w:i/>
        </w:rPr>
        <w:t>Колпецкого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Григорьева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Максимова</w:t>
      </w:r>
      <w:r>
        <w:rPr>
          <w:rFonts w:ascii="Times New Roman" w:hAnsi="Times New Roman"/>
          <w:b w:val="0"/>
          <w:i w:val="0"/>
        </w:rPr>
        <w:t xml:space="preserve">, Глеба </w:t>
      </w:r>
      <w:r>
        <w:rPr>
          <w:rFonts w:ascii="Times New Roman" w:hAnsi="Times New Roman"/>
          <w:b w:val="0"/>
          <w:i/>
        </w:rPr>
        <w:t>Апухтина</w:t>
      </w:r>
      <w:r>
        <w:rPr>
          <w:rFonts w:ascii="Times New Roman" w:hAnsi="Times New Roman"/>
          <w:b w:val="0"/>
          <w:i w:val="0"/>
        </w:rPr>
        <w:t xml:space="preserve">, Василия </w:t>
      </w:r>
      <w:r>
        <w:rPr>
          <w:rFonts w:ascii="Times New Roman" w:hAnsi="Times New Roman"/>
          <w:b w:val="0"/>
          <w:i/>
        </w:rPr>
        <w:t>Малинина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Софронова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Юркова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Павлинова</w:t>
      </w:r>
      <w:r>
        <w:rPr>
          <w:rFonts w:ascii="Times New Roman" w:hAnsi="Times New Roman"/>
          <w:b w:val="0"/>
          <w:i w:val="0"/>
        </w:rPr>
        <w:t xml:space="preserve">, Палладия </w:t>
      </w:r>
      <w:r>
        <w:rPr>
          <w:rFonts w:ascii="Times New Roman" w:hAnsi="Times New Roman"/>
          <w:b w:val="0"/>
          <w:i/>
        </w:rPr>
        <w:t>Попова</w:t>
      </w:r>
      <w:r>
        <w:rPr>
          <w:rFonts w:ascii="Times New Roman" w:hAnsi="Times New Roman"/>
          <w:b w:val="0"/>
          <w:i w:val="0"/>
        </w:rPr>
        <w:t xml:space="preserve"> пресвитеров, прмчч. Мелетия </w:t>
      </w:r>
      <w:r>
        <w:rPr>
          <w:rFonts w:ascii="Times New Roman" w:hAnsi="Times New Roman"/>
          <w:b w:val="0"/>
          <w:i/>
        </w:rPr>
        <w:t>Федюнева</w:t>
      </w:r>
      <w:r>
        <w:rPr>
          <w:rFonts w:ascii="Times New Roman" w:hAnsi="Times New Roman"/>
          <w:b w:val="0"/>
          <w:i w:val="0"/>
        </w:rPr>
        <w:t xml:space="preserve"> и Гавриила </w:t>
      </w:r>
      <w:r>
        <w:rPr>
          <w:rFonts w:ascii="Times New Roman" w:hAnsi="Times New Roman"/>
          <w:b w:val="0"/>
          <w:i/>
        </w:rPr>
        <w:t>Яцика</w:t>
      </w:r>
      <w:r>
        <w:rPr>
          <w:rFonts w:ascii="Times New Roman" w:hAnsi="Times New Roman"/>
          <w:b w:val="0"/>
          <w:i w:val="0"/>
        </w:rPr>
        <w:t xml:space="preserve">, мч. Симеона </w:t>
      </w:r>
      <w:r>
        <w:rPr>
          <w:rFonts w:ascii="Times New Roman" w:hAnsi="Times New Roman"/>
          <w:b w:val="0"/>
          <w:i/>
        </w:rPr>
        <w:t>Туркина</w:t>
      </w:r>
      <w:r>
        <w:rPr>
          <w:rFonts w:ascii="Times New Roman" w:hAnsi="Times New Roman"/>
          <w:b w:val="0"/>
          <w:i w:val="0"/>
        </w:rPr>
        <w:t xml:space="preserve">, мц. Татианы </w:t>
      </w:r>
      <w:r>
        <w:rPr>
          <w:rFonts w:ascii="Times New Roman" w:hAnsi="Times New Roman"/>
          <w:b w:val="0"/>
          <w:i/>
        </w:rPr>
        <w:t>Гримблит</w:t>
      </w:r>
      <w:r>
        <w:rPr>
          <w:rFonts w:ascii="Times New Roman" w:hAnsi="Times New Roman"/>
          <w:b w:val="0"/>
          <w:i w:val="0"/>
        </w:rPr>
        <w:t xml:space="preserve"> (1937); сщмч. Уара, еп. Липецкого (1938).</w:t>
      </w:r>
    </w:p>
    <w:p>
      <w:r>
        <w:rPr>
          <w:rFonts w:ascii="Times New Roman" w:hAnsi="Times New Roman"/>
          <w:b w:val="0"/>
          <w:i w:val="0"/>
        </w:rPr>
        <w:t xml:space="preserve">Еф., 223 зач., </w:t>
      </w:r>
      <w:r>
        <w:rPr>
          <w:rFonts w:ascii="Times New Roman" w:hAnsi="Times New Roman"/>
          <w:b w:val="0"/>
          <w:i w:val="0"/>
        </w:rPr>
        <w:t>III, 8–21</w:t>
      </w:r>
      <w:r>
        <w:rPr>
          <w:rFonts w:ascii="Times New Roman" w:hAnsi="Times New Roman"/>
          <w:b w:val="0"/>
          <w:i w:val="0"/>
        </w:rPr>
        <w:t xml:space="preserve">. Мк., 51 зач., </w:t>
      </w:r>
      <w:r>
        <w:rPr>
          <w:rFonts w:ascii="Times New Roman" w:hAnsi="Times New Roman"/>
          <w:b w:val="0"/>
          <w:i w:val="0"/>
        </w:rPr>
        <w:t>XI, 23–26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24 сентября (11 сентября ст. ст.), четверг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07.08.2026 04:03 UTC · проверено 31.08.2026 04:03 UTC.</w:t>
      </w:r>
    </w:p>
    <w:p>
      <w:r>
        <w:rPr>
          <w:rFonts w:ascii="Times New Roman" w:hAnsi="Times New Roman"/>
          <w:b w:val="0"/>
          <w:i w:val="0"/>
        </w:rPr>
        <w:t xml:space="preserve">Прп. Феодоры Александрийской (474–491). Перенесение мощей прпп. Сергия и Германа Валаамских, чудотворцев. </w:t>
      </w:r>
      <w:r>
        <w:rPr>
          <w:rFonts w:ascii="Times New Roman" w:hAnsi="Times New Roman"/>
          <w:b/>
          <w:i w:val="0"/>
        </w:rPr>
        <w:t>Прп. Силуана Афонского</w:t>
      </w:r>
      <w:r>
        <w:rPr>
          <w:rFonts w:ascii="Times New Roman" w:hAnsi="Times New Roman"/>
          <w:b w:val="0"/>
          <w:i w:val="0"/>
        </w:rPr>
        <w:t xml:space="preserve"> (1938).</w:t>
      </w:r>
    </w:p>
    <w:p>
      <w:r>
        <w:rPr>
          <w:rFonts w:ascii="Times New Roman" w:hAnsi="Times New Roman"/>
          <w:b w:val="0"/>
          <w:i w:val="0"/>
        </w:rPr>
        <w:t>Мчч. Димитрия, Ева́нфии, жены его, и Димитриана, сына их (I). Мчч. Диодора и Дидима, Сирских. Мц. И́и (362–364)*. Прп. Евфросина (IX).</w:t>
      </w:r>
    </w:p>
    <w:p>
      <w:r>
        <w:rPr>
          <w:rFonts w:ascii="Times New Roman" w:hAnsi="Times New Roman"/>
          <w:b w:val="0"/>
          <w:i w:val="0"/>
        </w:rPr>
        <w:t xml:space="preserve">Сщмчч. Николая </w:t>
      </w:r>
      <w:r>
        <w:rPr>
          <w:rFonts w:ascii="Times New Roman" w:hAnsi="Times New Roman"/>
          <w:b w:val="0"/>
          <w:i/>
        </w:rPr>
        <w:t>Подьякова</w:t>
      </w:r>
      <w:r>
        <w:rPr>
          <w:rFonts w:ascii="Times New Roman" w:hAnsi="Times New Roman"/>
          <w:b w:val="0"/>
          <w:i w:val="0"/>
        </w:rPr>
        <w:t xml:space="preserve"> и Виктора </w:t>
      </w:r>
      <w:r>
        <w:rPr>
          <w:rFonts w:ascii="Times New Roman" w:hAnsi="Times New Roman"/>
          <w:b w:val="0"/>
          <w:i/>
        </w:rPr>
        <w:t>Усова</w:t>
      </w:r>
      <w:r>
        <w:rPr>
          <w:rFonts w:ascii="Times New Roman" w:hAnsi="Times New Roman"/>
          <w:b w:val="0"/>
          <w:i w:val="0"/>
        </w:rPr>
        <w:t xml:space="preserve"> пресвитеров (1918); сщмч. Карпа </w:t>
      </w:r>
      <w:r>
        <w:rPr>
          <w:rFonts w:ascii="Times New Roman" w:hAnsi="Times New Roman"/>
          <w:b w:val="0"/>
          <w:i/>
        </w:rPr>
        <w:t>Эльба</w:t>
      </w:r>
      <w:r>
        <w:rPr>
          <w:rFonts w:ascii="Times New Roman" w:hAnsi="Times New Roman"/>
          <w:b w:val="0"/>
          <w:i w:val="0"/>
        </w:rPr>
        <w:t xml:space="preserve"> пресвитера (1937); сщмч. Николая </w:t>
      </w:r>
      <w:r>
        <w:rPr>
          <w:rFonts w:ascii="Times New Roman" w:hAnsi="Times New Roman"/>
          <w:b w:val="0"/>
          <w:i/>
        </w:rPr>
        <w:t>Широгорова</w:t>
      </w:r>
      <w:r>
        <w:rPr>
          <w:rFonts w:ascii="Times New Roman" w:hAnsi="Times New Roman"/>
          <w:b w:val="0"/>
          <w:i w:val="0"/>
        </w:rPr>
        <w:t xml:space="preserve"> диакона (1942).</w:t>
      </w:r>
    </w:p>
    <w:p>
      <w:r>
        <w:rPr>
          <w:rFonts w:ascii="Times New Roman" w:hAnsi="Times New Roman"/>
          <w:b w:val="0"/>
          <w:i w:val="0"/>
        </w:rPr>
        <w:t>Каплуновской иконы Божией Матери (1689).</w:t>
      </w:r>
    </w:p>
    <w:p>
      <w:r>
        <w:rPr>
          <w:rFonts w:ascii="Times New Roman" w:hAnsi="Times New Roman"/>
          <w:b w:val="0"/>
          <w:i w:val="0"/>
        </w:rPr>
        <w:t xml:space="preserve">Утр. – Мф., 43 зач., </w:t>
      </w:r>
      <w:r>
        <w:rPr>
          <w:rFonts w:ascii="Times New Roman" w:hAnsi="Times New Roman"/>
          <w:b w:val="0"/>
          <w:i w:val="0"/>
        </w:rPr>
        <w:t>XI, 27–30</w:t>
      </w:r>
      <w:r>
        <w:rPr>
          <w:rFonts w:ascii="Times New Roman" w:hAnsi="Times New Roman"/>
          <w:b w:val="0"/>
          <w:i w:val="0"/>
        </w:rPr>
        <w:t xml:space="preserve">. Лит. – Еф., 225 зач., </w:t>
      </w:r>
      <w:r>
        <w:rPr>
          <w:rFonts w:ascii="Times New Roman" w:hAnsi="Times New Roman"/>
          <w:b w:val="0"/>
          <w:i w:val="0"/>
        </w:rPr>
        <w:t>IV, 14–19</w:t>
      </w:r>
      <w:r>
        <w:rPr>
          <w:rFonts w:ascii="Times New Roman" w:hAnsi="Times New Roman"/>
          <w:b w:val="0"/>
          <w:i w:val="0"/>
        </w:rPr>
        <w:t xml:space="preserve">. Мк., 52 зач., </w:t>
      </w:r>
      <w:r>
        <w:rPr>
          <w:rFonts w:ascii="Times New Roman" w:hAnsi="Times New Roman"/>
          <w:b w:val="0"/>
          <w:i w:val="0"/>
        </w:rPr>
        <w:t>XI, 27–33</w:t>
      </w:r>
      <w:r>
        <w:rPr>
          <w:rFonts w:ascii="Times New Roman" w:hAnsi="Times New Roman"/>
          <w:b w:val="0"/>
          <w:i w:val="0"/>
        </w:rPr>
        <w:t xml:space="preserve">. Прп.: Гал., 213 зач., V, 22 – </w:t>
      </w:r>
      <w:r>
        <w:rPr>
          <w:rFonts w:ascii="Times New Roman" w:hAnsi="Times New Roman"/>
          <w:b w:val="0"/>
          <w:i w:val="0"/>
        </w:rPr>
        <w:t>VI, 2</w:t>
      </w:r>
      <w:r>
        <w:rPr>
          <w:rFonts w:ascii="Times New Roman" w:hAnsi="Times New Roman"/>
          <w:b w:val="0"/>
          <w:i w:val="0"/>
        </w:rPr>
        <w:t xml:space="preserve">. Лк., 24 зач., </w:t>
      </w:r>
      <w:r>
        <w:rPr>
          <w:rFonts w:ascii="Times New Roman" w:hAnsi="Times New Roman"/>
          <w:b w:val="0"/>
          <w:i w:val="0"/>
        </w:rPr>
        <w:t>VI, 17–23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 w:val="0"/>
          <w:i w:val="0"/>
        </w:rPr>
        <w:t>* Вероятно, одно лицо с прмц. Евдокией (память 4 августа).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25 сентября (12 сентября ст. ст.), пятница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08.08.2026 04:03 UTC · проверено 31.08.2026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(пятница).</w:t>
      </w:r>
    </w:p>
    <w:p>
      <w:r>
        <w:rPr>
          <w:rFonts w:ascii="Times New Roman" w:hAnsi="Times New Roman"/>
          <w:b/>
          <w:i w:val="0"/>
        </w:rPr>
        <w:t>Отдание праздника Рождества Пресвятой Богородицы.</w:t>
      </w:r>
      <w:r>
        <w:rPr>
          <w:rFonts w:ascii="Times New Roman" w:hAnsi="Times New Roman"/>
          <w:b w:val="0"/>
          <w:i w:val="0"/>
        </w:rPr>
        <w:t xml:space="preserve"> Сщмч. Автонома, еп. Италийского (313). Прп. Афанасия Высоцкого, Серпуховского, чудотворца (1395).</w:t>
      </w:r>
    </w:p>
    <w:p>
      <w:r>
        <w:rPr>
          <w:rFonts w:ascii="Times New Roman" w:hAnsi="Times New Roman"/>
          <w:b w:val="0"/>
          <w:i w:val="0"/>
        </w:rPr>
        <w:t>Перенесение мощей прав. Симеона Верхотурского (1704). Прп. Вассиана Тиксне́нского (1624). Мч. Иулиана и с ним 40 мучеников (IV). Мч. Феодора Александрийского. Сщмч. Корну́та, еп. Никомидийского (Иконийского) (249–259).</w:t>
      </w:r>
    </w:p>
    <w:p>
      <w:r>
        <w:rPr>
          <w:rFonts w:ascii="Times New Roman" w:hAnsi="Times New Roman"/>
          <w:b w:val="0"/>
          <w:i w:val="0"/>
        </w:rPr>
        <w:t xml:space="preserve">Сщмчч. Феодора </w:t>
      </w:r>
      <w:r>
        <w:rPr>
          <w:rFonts w:ascii="Times New Roman" w:hAnsi="Times New Roman"/>
          <w:b w:val="0"/>
          <w:i/>
        </w:rPr>
        <w:t>Лебедева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Прудентова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Житова</w:t>
      </w:r>
      <w:r>
        <w:rPr>
          <w:rFonts w:ascii="Times New Roman" w:hAnsi="Times New Roman"/>
          <w:b w:val="0"/>
          <w:i w:val="0"/>
        </w:rPr>
        <w:t xml:space="preserve"> пресвитеров, мч. Алексия </w:t>
      </w:r>
      <w:r>
        <w:rPr>
          <w:rFonts w:ascii="Times New Roman" w:hAnsi="Times New Roman"/>
          <w:b w:val="0"/>
          <w:i/>
        </w:rPr>
        <w:t>Ворошина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 xml:space="preserve">Еф., 226 зач., </w:t>
      </w:r>
      <w:r>
        <w:rPr>
          <w:rFonts w:ascii="Times New Roman" w:hAnsi="Times New Roman"/>
          <w:b w:val="0"/>
          <w:i w:val="0"/>
        </w:rPr>
        <w:t>IV, 17–25</w:t>
      </w:r>
      <w:r>
        <w:rPr>
          <w:rFonts w:ascii="Times New Roman" w:hAnsi="Times New Roman"/>
          <w:b w:val="0"/>
          <w:i w:val="0"/>
        </w:rPr>
        <w:t xml:space="preserve">. Мк., 53 зач., </w:t>
      </w:r>
      <w:r>
        <w:rPr>
          <w:rFonts w:ascii="Times New Roman" w:hAnsi="Times New Roman"/>
          <w:b w:val="0"/>
          <w:i w:val="0"/>
        </w:rPr>
        <w:t>XII, 1–12</w:t>
      </w:r>
      <w:r>
        <w:rPr>
          <w:rFonts w:ascii="Times New Roman" w:hAnsi="Times New Roman"/>
          <w:b w:val="0"/>
          <w:i w:val="0"/>
        </w:rPr>
        <w:t xml:space="preserve">, и за субботу (под зачало): 1 Кор., 156 зач., </w:t>
      </w:r>
      <w:r>
        <w:rPr>
          <w:rFonts w:ascii="Times New Roman" w:hAnsi="Times New Roman"/>
          <w:b w:val="0"/>
          <w:i w:val="0"/>
        </w:rPr>
        <w:t>XIV, 20–25</w:t>
      </w:r>
      <w:r>
        <w:rPr>
          <w:rFonts w:ascii="Times New Roman" w:hAnsi="Times New Roman"/>
          <w:b w:val="0"/>
          <w:i w:val="0"/>
        </w:rPr>
        <w:t xml:space="preserve">. Мф., 104 зач., </w:t>
      </w:r>
      <w:r>
        <w:rPr>
          <w:rFonts w:ascii="Times New Roman" w:hAnsi="Times New Roman"/>
          <w:b w:val="0"/>
          <w:i w:val="0"/>
        </w:rPr>
        <w:t>XXV, 1–13</w:t>
      </w:r>
      <w:r>
        <w:rPr>
          <w:rFonts w:ascii="Times New Roman" w:hAnsi="Times New Roman"/>
          <w:b w:val="0"/>
          <w:i w:val="0"/>
        </w:rPr>
        <w:t xml:space="preserve">. Богородицы: Флп., 240 зач., </w:t>
      </w:r>
      <w:r>
        <w:rPr>
          <w:rFonts w:ascii="Times New Roman" w:hAnsi="Times New Roman"/>
          <w:b w:val="0"/>
          <w:i w:val="0"/>
        </w:rPr>
        <w:t>II, 5–11</w:t>
      </w:r>
      <w:r>
        <w:rPr>
          <w:rFonts w:ascii="Times New Roman" w:hAnsi="Times New Roman"/>
          <w:b w:val="0"/>
          <w:i w:val="0"/>
        </w:rPr>
        <w:t xml:space="preserve">. Лк., 54 зач., </w:t>
      </w:r>
      <w:r>
        <w:rPr>
          <w:rFonts w:ascii="Times New Roman" w:hAnsi="Times New Roman"/>
          <w:b w:val="0"/>
          <w:i w:val="0"/>
        </w:rPr>
        <w:t>X, 38–42</w:t>
      </w:r>
      <w:r>
        <w:rPr>
          <w:rFonts w:ascii="Times New Roman" w:hAnsi="Times New Roman"/>
          <w:b w:val="0"/>
          <w:i w:val="0"/>
        </w:rPr>
        <w:t xml:space="preserve">; </w:t>
      </w:r>
      <w:r>
        <w:rPr>
          <w:rFonts w:ascii="Times New Roman" w:hAnsi="Times New Roman"/>
          <w:b w:val="0"/>
          <w:i w:val="0"/>
        </w:rPr>
        <w:t>XI, 27–28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На утрене</w:t>
      </w:r>
      <w:r>
        <w:rPr>
          <w:rFonts w:ascii="Times New Roman" w:hAnsi="Times New Roman"/>
          <w:b w:val="0"/>
          <w:i w:val="0"/>
        </w:rPr>
        <w:t xml:space="preserve"> «Честнейшую» не поем, но поем припевы праздника. Поется великое славословие.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26 сентября (13 сентября ст. ст.), суббота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09.08.2026 04:03 UTC · проверено 31.08.2026 04:03 UTC.</w:t>
      </w:r>
    </w:p>
    <w:p>
      <w:r>
        <w:rPr>
          <w:rFonts w:ascii="Times New Roman" w:hAnsi="Times New Roman"/>
          <w:b w:val="0"/>
          <w:i w:val="0"/>
        </w:rPr>
        <w:t>Суббота пред Воздвижением. Память обновления (освящения) храма Воскресения Христова в Иерусалиме (Воскресение слову́щее) (335). Предпразднство Воздвижения Честно́го и Животворящего Креста Господня. Сщмч. Корнилия сотника (I).</w:t>
      </w:r>
    </w:p>
    <w:p>
      <w:r>
        <w:rPr>
          <w:rFonts w:ascii="Times New Roman" w:hAnsi="Times New Roman"/>
          <w:b w:val="0"/>
          <w:i w:val="0"/>
        </w:rPr>
        <w:t>Мчч. Кронида, Леонтия и Серапиона (ок. 237). Мчч. Селевка и Стратони́ка (III). Мчч. Макро́вия и Гордиа́на (320). Сщмч. Иулиана пресвитера (IV). Мчч. Илии, Зотика, Лукиана и Валериана (320). Прп. Петра в Атрое (IX). Вмц. Кетева́н, царицы Кахетинской (1624) (Груз.).</w:t>
      </w:r>
    </w:p>
    <w:p>
      <w:r>
        <w:rPr>
          <w:rFonts w:ascii="Times New Roman" w:hAnsi="Times New Roman"/>
          <w:b w:val="0"/>
          <w:i w:val="0"/>
        </w:rPr>
        <w:t xml:space="preserve">Сщмчч. Стефана </w:t>
      </w:r>
      <w:r>
        <w:rPr>
          <w:rFonts w:ascii="Times New Roman" w:hAnsi="Times New Roman"/>
          <w:b w:val="0"/>
          <w:i/>
        </w:rPr>
        <w:t>Костогрыза</w:t>
      </w:r>
      <w:r>
        <w:rPr>
          <w:rFonts w:ascii="Times New Roman" w:hAnsi="Times New Roman"/>
          <w:b w:val="0"/>
          <w:i w:val="0"/>
        </w:rPr>
        <w:t xml:space="preserve">, Александра </w:t>
      </w:r>
      <w:r>
        <w:rPr>
          <w:rFonts w:ascii="Times New Roman" w:hAnsi="Times New Roman"/>
          <w:b w:val="0"/>
          <w:i/>
        </w:rPr>
        <w:t>Аксенова</w:t>
      </w:r>
      <w:r>
        <w:rPr>
          <w:rFonts w:ascii="Times New Roman" w:hAnsi="Times New Roman"/>
          <w:b w:val="0"/>
          <w:i w:val="0"/>
        </w:rPr>
        <w:t xml:space="preserve"> пресвитеров и Николая </w:t>
      </w:r>
      <w:r>
        <w:rPr>
          <w:rFonts w:ascii="Times New Roman" w:hAnsi="Times New Roman"/>
          <w:b w:val="0"/>
          <w:i/>
        </w:rPr>
        <w:t>Васюковича</w:t>
      </w:r>
      <w:r>
        <w:rPr>
          <w:rFonts w:ascii="Times New Roman" w:hAnsi="Times New Roman"/>
          <w:b w:val="0"/>
          <w:i w:val="0"/>
        </w:rPr>
        <w:t xml:space="preserve"> диакона (1937).</w:t>
      </w:r>
    </w:p>
    <w:p>
      <w:r>
        <w:rPr>
          <w:rFonts w:ascii="Times New Roman" w:hAnsi="Times New Roman"/>
          <w:b w:val="0"/>
          <w:i w:val="0"/>
        </w:rPr>
        <w:t xml:space="preserve">Обновления: Евр., 307 зач., </w:t>
      </w:r>
      <w:r>
        <w:rPr>
          <w:rFonts w:ascii="Times New Roman" w:hAnsi="Times New Roman"/>
          <w:b w:val="0"/>
          <w:i w:val="0"/>
        </w:rPr>
        <w:t>III, 1–4</w:t>
      </w:r>
      <w:r>
        <w:rPr>
          <w:rFonts w:ascii="Times New Roman" w:hAnsi="Times New Roman"/>
          <w:b w:val="0"/>
          <w:i w:val="0"/>
        </w:rPr>
        <w:t xml:space="preserve">. Мф., 67 зач., </w:t>
      </w:r>
      <w:r>
        <w:rPr>
          <w:rFonts w:ascii="Times New Roman" w:hAnsi="Times New Roman"/>
          <w:b w:val="0"/>
          <w:i w:val="0"/>
        </w:rPr>
        <w:t>XVI, 13–18</w:t>
      </w:r>
      <w:r>
        <w:rPr>
          <w:rFonts w:ascii="Times New Roman" w:hAnsi="Times New Roman"/>
          <w:b w:val="0"/>
          <w:i w:val="0"/>
        </w:rPr>
        <w:t xml:space="preserve">. Субботы пред Воздвижением: 1 Кор., 126 зач., </w:t>
      </w:r>
      <w:r>
        <w:rPr>
          <w:rFonts w:ascii="Times New Roman" w:hAnsi="Times New Roman"/>
          <w:b w:val="0"/>
          <w:i w:val="0"/>
        </w:rPr>
        <w:t>II, 6–9</w:t>
      </w:r>
      <w:r>
        <w:rPr>
          <w:rFonts w:ascii="Times New Roman" w:hAnsi="Times New Roman"/>
          <w:b w:val="0"/>
          <w:i w:val="0"/>
        </w:rPr>
        <w:t xml:space="preserve">. Мф., 39 зач., </w:t>
      </w:r>
      <w:r>
        <w:rPr>
          <w:rFonts w:ascii="Times New Roman" w:hAnsi="Times New Roman"/>
          <w:b w:val="0"/>
          <w:i w:val="0"/>
        </w:rPr>
        <w:t>X, 37</w:t>
      </w:r>
      <w:r>
        <w:rPr>
          <w:rFonts w:ascii="Times New Roman" w:hAnsi="Times New Roman"/>
          <w:b w:val="0"/>
          <w:i w:val="0"/>
        </w:rPr>
        <w:t xml:space="preserve"> – </w:t>
      </w:r>
      <w:r>
        <w:rPr>
          <w:rFonts w:ascii="Times New Roman" w:hAnsi="Times New Roman"/>
          <w:b w:val="0"/>
          <w:i w:val="0"/>
        </w:rPr>
        <w:t>XI, 1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На литургии</w:t>
      </w:r>
      <w:r>
        <w:rPr>
          <w:rFonts w:ascii="Times New Roman" w:hAnsi="Times New Roman"/>
          <w:b w:val="0"/>
          <w:i w:val="0"/>
        </w:rPr>
        <w:t xml:space="preserve"> прокимен только Обновления, глас 4-й: «Дому Твоему подобает святыня…» (прокимен субботы пред Воздвижением опускается). Апостол и Евангелие Обновления и субботы пред Воздвижением (Типикон, 13 сентября, «зри»).</w:t>
      </w:r>
    </w:p>
    <w:p>
      <w:r>
        <w:br w:type="page"/>
      </w:r>
    </w:p>
    <w:p>
      <w:r>
        <w:rPr>
          <w:rFonts w:ascii="Times New Roman" w:hAnsi="Times New Roman"/>
          <w:b/>
          <w:color w:val="DD0C0C"/>
          <w:sz w:val="22"/>
        </w:rPr>
        <w:t>27 сентября (14 сентября ст. ст.), воскресенье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10.08.2026 04:03 UTC · проверено 31.08.2026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неподвижный великий праздник: Воздвижение Креста Господня.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Однодневный пост (Воздвижение Креста Господня).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Предупреждение DQ.5: ожидалось: Воздвижение Креста Господня; в API: 14. Неделя 17-я по Пятидесятнице. Всеми́рное Воздви́жение Честно́го и Животворя́щего Креста́ Госпо́дня. День постный..</w:t>
      </w:r>
    </w:p>
    <w:p>
      <w:r>
        <w:rPr>
          <w:rFonts w:ascii="Times New Roman" w:hAnsi="Times New Roman"/>
          <w:b w:val="0"/>
          <w:i w:val="0"/>
        </w:rPr>
        <w:t>Неделя 17-я по Пятидесятнице.</w:t>
      </w:r>
    </w:p>
    <w:p>
      <w:r>
        <w:rPr>
          <w:rFonts w:ascii="Times New Roman" w:hAnsi="Times New Roman"/>
          <w:b/>
          <w:i w:val="0"/>
        </w:rPr>
        <w:t>Всемирное Воздви́жение Честно́го и Животворящего Креста Господня</w:t>
      </w:r>
    </w:p>
    <w:p>
      <w:r>
        <w:rPr>
          <w:rFonts w:ascii="Times New Roman" w:hAnsi="Times New Roman"/>
          <w:b w:val="0"/>
          <w:i w:val="0"/>
        </w:rPr>
        <w:t>Преставление свт. Иоанна Златоуста (407).</w:t>
      </w:r>
    </w:p>
    <w:p>
      <w:r>
        <w:rPr>
          <w:rFonts w:ascii="Times New Roman" w:hAnsi="Times New Roman"/>
          <w:b w:val="0"/>
          <w:i w:val="0"/>
        </w:rPr>
        <w:t>Леснинской иконы Божией Матери (1683).</w:t>
      </w:r>
    </w:p>
    <w:p>
      <w:r>
        <w:rPr>
          <w:rFonts w:ascii="Times New Roman" w:hAnsi="Times New Roman"/>
          <w:b w:val="0"/>
          <w:i w:val="0"/>
        </w:rPr>
        <w:t xml:space="preserve">Утр. – Ин., 42 зач. (от полу́), </w:t>
      </w:r>
      <w:r>
        <w:rPr>
          <w:rFonts w:ascii="Times New Roman" w:hAnsi="Times New Roman"/>
          <w:b w:val="0"/>
          <w:i w:val="0"/>
        </w:rPr>
        <w:t>XII, 28–36</w:t>
      </w:r>
      <w:r>
        <w:rPr>
          <w:rFonts w:ascii="Times New Roman" w:hAnsi="Times New Roman"/>
          <w:b w:val="0"/>
          <w:i w:val="0"/>
        </w:rPr>
        <w:t xml:space="preserve">. Лит. – 1 Кор., 125 зач., </w:t>
      </w:r>
      <w:r>
        <w:rPr>
          <w:rFonts w:ascii="Times New Roman" w:hAnsi="Times New Roman"/>
          <w:b w:val="0"/>
          <w:i w:val="0"/>
        </w:rPr>
        <w:t>I, 18–24</w:t>
      </w:r>
      <w:r>
        <w:rPr>
          <w:rFonts w:ascii="Times New Roman" w:hAnsi="Times New Roman"/>
          <w:b w:val="0"/>
          <w:i w:val="0"/>
        </w:rPr>
        <w:t xml:space="preserve">. Ин., 60 зач., </w:t>
      </w:r>
      <w:r>
        <w:rPr>
          <w:rFonts w:ascii="Times New Roman" w:hAnsi="Times New Roman"/>
          <w:b w:val="0"/>
          <w:i w:val="0"/>
        </w:rPr>
        <w:t>XIX, 6–11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13–20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25–28</w:t>
      </w:r>
      <w:r>
        <w:rPr>
          <w:rFonts w:ascii="Times New Roman" w:hAnsi="Times New Roman"/>
          <w:b w:val="0"/>
          <w:i w:val="0"/>
        </w:rPr>
        <w:t xml:space="preserve">, </w:t>
      </w:r>
      <w:r>
        <w:rPr>
          <w:rFonts w:ascii="Times New Roman" w:hAnsi="Times New Roman"/>
          <w:b w:val="0"/>
          <w:i w:val="0"/>
        </w:rPr>
        <w:t>30–35</w:t>
      </w:r>
      <w:r>
        <w:rPr>
          <w:rFonts w:ascii="Times New Roman" w:hAnsi="Times New Roman"/>
          <w:b w:val="0"/>
          <w:i w:val="0"/>
        </w:rPr>
        <w:t>.</w:t>
      </w:r>
    </w:p>
    <w:p>
      <w:r>
        <w:rPr>
          <w:rFonts w:ascii="Times New Roman" w:hAnsi="Times New Roman"/>
          <w:b/>
          <w:i w:val="0"/>
        </w:rPr>
        <w:t>День постный.</w:t>
      </w:r>
    </w:p>
    <w:p>
      <w:r>
        <w:rPr>
          <w:rFonts w:ascii="Times New Roman" w:hAnsi="Times New Roman"/>
          <w:b w:val="0"/>
          <w:i w:val="0"/>
        </w:rPr>
        <w:t>Вся служба праздника. Воскресная служба Октоиха отменяется.</w:t>
      </w:r>
    </w:p>
    <w:p>
      <w:r>
        <w:rPr>
          <w:rFonts w:ascii="Times New Roman" w:hAnsi="Times New Roman"/>
          <w:b w:val="0"/>
          <w:i w:val="0"/>
        </w:rPr>
        <w:t>Перед всенощным бдением Крест при пении тропаря и кондака праздника переносится с жертвенника на престол.</w:t>
      </w:r>
    </w:p>
    <w:p>
      <w:r>
        <w:rPr>
          <w:rFonts w:ascii="Times New Roman" w:hAnsi="Times New Roman"/>
          <w:b/>
          <w:i w:val="0"/>
        </w:rPr>
        <w:t>На великой вечерне</w:t>
      </w:r>
      <w:r>
        <w:rPr>
          <w:rFonts w:ascii="Times New Roman" w:hAnsi="Times New Roman"/>
          <w:b w:val="0"/>
          <w:i w:val="0"/>
        </w:rPr>
        <w:t xml:space="preserve"> «Блажен муж» (вся кафизма). Прокимен дня, глас 6-й: «Господь воцарися…».</w:t>
      </w:r>
    </w:p>
    <w:p>
      <w:r>
        <w:rPr>
          <w:rFonts w:ascii="Times New Roman" w:hAnsi="Times New Roman"/>
          <w:b/>
          <w:i w:val="0"/>
        </w:rPr>
        <w:t>На утрене</w:t>
      </w:r>
      <w:r>
        <w:rPr>
          <w:rFonts w:ascii="Times New Roman" w:hAnsi="Times New Roman"/>
          <w:b w:val="0"/>
          <w:i w:val="0"/>
        </w:rPr>
        <w:t xml:space="preserve"> полиелей (по традиции, совершается в алтаре). Величание: «Величаем Тя, Живодавче Христе, и чтим Крест Твой Святый, имже нас спасл еси от работы вражия» (поется в алтаре; там же читается Евангелие). После Евангелия поется «Воскресение Христово видевше». По 50-м псалме: «Слава» – «Молитвами апостолов…», «И ныне» – «Молитвами Богородицы…». «Честнейшую» не поем, но поем припевы праздника. 1-й припев: «Величай, душе́ моя, Пречестны́й Крест Господень». После великого славословия – вынос Креста и поклонение ему. В соборных и, по благоусмотрению настоятеля, в приходских и монастырских храмах совершается чин воздвижения Креста.</w:t>
      </w:r>
    </w:p>
    <w:p>
      <w:r>
        <w:rPr>
          <w:rFonts w:ascii="Times New Roman" w:hAnsi="Times New Roman"/>
          <w:b/>
          <w:i w:val="0"/>
        </w:rPr>
        <w:t>В конце утрени и на литургии отпуст:</w:t>
      </w:r>
      <w:r>
        <w:rPr>
          <w:rFonts w:ascii="Times New Roman" w:hAnsi="Times New Roman"/>
          <w:b w:val="0"/>
          <w:i w:val="0"/>
        </w:rPr>
        <w:t xml:space="preserve"> «Христо́с, И́стинный Бог наш, моли́твами Пречи́стыя Своея́ Ма́тере, си́лою Честна́го и Животворя́щаго Креста́…»*.</w:t>
      </w:r>
    </w:p>
    <w:p>
      <w:r>
        <w:rPr>
          <w:rFonts w:ascii="Times New Roman" w:hAnsi="Times New Roman"/>
          <w:b/>
          <w:i w:val="0"/>
        </w:rPr>
        <w:t>На литургии</w:t>
      </w:r>
      <w:r>
        <w:rPr>
          <w:rFonts w:ascii="Times New Roman" w:hAnsi="Times New Roman"/>
          <w:b w:val="0"/>
          <w:i w:val="0"/>
        </w:rPr>
        <w:t xml:space="preserve"> антифоны праздника, вхо́дный стих: «Возноси́те Господа Бога нашего и покланяйтеся подножию но́гу Его, яко свято есть». Вместо Трисвятого – «Кресту Твоему…». Вместо «Достойно» – «Величай, душе́… Таин еси…» (до отдания).</w:t>
      </w:r>
    </w:p>
    <w:p>
      <w:r>
        <w:rPr>
          <w:rFonts w:ascii="Times New Roman" w:hAnsi="Times New Roman"/>
          <w:b w:val="0"/>
          <w:i w:val="0"/>
        </w:rPr>
        <w:t xml:space="preserve">Вечером в праздник совершается </w:t>
      </w:r>
      <w:r>
        <w:rPr>
          <w:rFonts w:ascii="Times New Roman" w:hAnsi="Times New Roman"/>
          <w:b/>
          <w:i w:val="0"/>
        </w:rPr>
        <w:t>великая вечерня</w:t>
      </w:r>
      <w:r>
        <w:rPr>
          <w:rFonts w:ascii="Times New Roman" w:hAnsi="Times New Roman"/>
          <w:b w:val="0"/>
          <w:i w:val="0"/>
        </w:rPr>
        <w:t xml:space="preserve"> со входом и великим прокимном.</w:t>
      </w:r>
    </w:p>
    <w:p>
      <w:r>
        <w:rPr>
          <w:rFonts w:ascii="Times New Roman" w:hAnsi="Times New Roman"/>
          <w:b w:val="0"/>
          <w:i w:val="0"/>
        </w:rPr>
        <w:t>С этого дня до отдания Воздвижения на литургии по входе (в седмичные дни): «Приидите, поклони́мся… Спаси ны, Сыне Божий, плотию распныйся…».</w:t>
      </w:r>
    </w:p>
    <w:p>
      <w:r>
        <w:rPr>
          <w:rFonts w:ascii="Times New Roman" w:hAnsi="Times New Roman"/>
          <w:b w:val="0"/>
          <w:i w:val="0"/>
        </w:rPr>
        <w:t>Крест относится в алтарь по отпу́сте литургии в день отдания праздника.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28 сентября (15 сентября ст. ст.), понедельник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11.08.2026 04:03 UTC · проверено 31.08.2026 04:03 UTC.</w:t>
      </w:r>
    </w:p>
    <w:p>
      <w:r>
        <w:rPr>
          <w:rFonts w:ascii="Times New Roman" w:hAnsi="Times New Roman"/>
          <w:b w:val="0"/>
          <w:i w:val="0"/>
        </w:rPr>
        <w:t>Седмица 18-я по Пятидесятнице (ев. чтения 11-й, Матфеевой, седмицы по причине Воздвиженской отступки). Попразднство Воздвижения Креста. Вмч. Никиты (ок. 372).</w:t>
      </w:r>
    </w:p>
    <w:p>
      <w:r>
        <w:rPr>
          <w:rFonts w:ascii="Times New Roman" w:hAnsi="Times New Roman"/>
          <w:b w:val="0"/>
          <w:i w:val="0"/>
        </w:rPr>
        <w:t>Обре́тение мощей свт. Акакия исп., еп. Мелитинского (III). Мчч. Максима, Феодота, Асклиа́ды (Асклипиодо́ты) (305–311). Мч. Порфирия (361). Обре́тение мощей первомч. архидиакона Стефана (415). Прп. Филофея пресвитера, в Малой Азии (X). Свт. Иосифа, еп. Алавердского (570) (Груз.). Свт. Симеона, архиеп. Солунского (1429).</w:t>
      </w:r>
    </w:p>
    <w:p>
      <w:r>
        <w:rPr>
          <w:rFonts w:ascii="Times New Roman" w:hAnsi="Times New Roman"/>
          <w:b w:val="0"/>
          <w:i w:val="0"/>
        </w:rPr>
        <w:t xml:space="preserve">Сщмч. Иоанна </w:t>
      </w:r>
      <w:r>
        <w:rPr>
          <w:rFonts w:ascii="Times New Roman" w:hAnsi="Times New Roman"/>
          <w:b w:val="0"/>
          <w:i/>
        </w:rPr>
        <w:t>Ильинского</w:t>
      </w:r>
      <w:r>
        <w:rPr>
          <w:rFonts w:ascii="Times New Roman" w:hAnsi="Times New Roman"/>
          <w:b w:val="0"/>
          <w:i w:val="0"/>
        </w:rPr>
        <w:t xml:space="preserve"> пресвитера и прмц. Евдокии </w:t>
      </w:r>
      <w:r>
        <w:rPr>
          <w:rFonts w:ascii="Times New Roman" w:hAnsi="Times New Roman"/>
          <w:b w:val="0"/>
          <w:i/>
        </w:rPr>
        <w:t>Ткаченко</w:t>
      </w:r>
      <w:r>
        <w:rPr>
          <w:rFonts w:ascii="Times New Roman" w:hAnsi="Times New Roman"/>
          <w:b w:val="0"/>
          <w:i w:val="0"/>
        </w:rPr>
        <w:t xml:space="preserve"> (1918); сщмчч. Андрея </w:t>
      </w:r>
      <w:r>
        <w:rPr>
          <w:rFonts w:ascii="Times New Roman" w:hAnsi="Times New Roman"/>
          <w:b w:val="0"/>
          <w:i/>
        </w:rPr>
        <w:t>Ковалева</w:t>
      </w:r>
      <w:r>
        <w:rPr>
          <w:rFonts w:ascii="Times New Roman" w:hAnsi="Times New Roman"/>
          <w:b w:val="0"/>
          <w:i w:val="0"/>
        </w:rPr>
        <w:t xml:space="preserve">, Григория </w:t>
      </w:r>
      <w:r>
        <w:rPr>
          <w:rFonts w:ascii="Times New Roman" w:hAnsi="Times New Roman"/>
          <w:b w:val="0"/>
          <w:i/>
        </w:rPr>
        <w:t>Конокотина</w:t>
      </w:r>
      <w:r>
        <w:rPr>
          <w:rFonts w:ascii="Times New Roman" w:hAnsi="Times New Roman"/>
          <w:b w:val="0"/>
          <w:i w:val="0"/>
        </w:rPr>
        <w:t xml:space="preserve">, Григория </w:t>
      </w:r>
      <w:r>
        <w:rPr>
          <w:rFonts w:ascii="Times New Roman" w:hAnsi="Times New Roman"/>
          <w:b w:val="0"/>
          <w:i/>
        </w:rPr>
        <w:t>Троицкого</w:t>
      </w:r>
      <w:r>
        <w:rPr>
          <w:rFonts w:ascii="Times New Roman" w:hAnsi="Times New Roman"/>
          <w:b w:val="0"/>
          <w:i w:val="0"/>
        </w:rPr>
        <w:t xml:space="preserve">, Иоанна </w:t>
      </w:r>
      <w:r>
        <w:rPr>
          <w:rFonts w:ascii="Times New Roman" w:hAnsi="Times New Roman"/>
          <w:b w:val="0"/>
          <w:i/>
        </w:rPr>
        <w:t>Яковлева</w:t>
      </w:r>
      <w:r>
        <w:rPr>
          <w:rFonts w:ascii="Times New Roman" w:hAnsi="Times New Roman"/>
          <w:b w:val="0"/>
          <w:i w:val="0"/>
        </w:rPr>
        <w:t xml:space="preserve"> пресвитеров (1921); прп. Игнатия </w:t>
      </w:r>
      <w:r>
        <w:rPr>
          <w:rFonts w:ascii="Times New Roman" w:hAnsi="Times New Roman"/>
          <w:b w:val="0"/>
          <w:i/>
        </w:rPr>
        <w:t>Бирюкова</w:t>
      </w:r>
      <w:r>
        <w:rPr>
          <w:rFonts w:ascii="Times New Roman" w:hAnsi="Times New Roman"/>
          <w:b w:val="0"/>
          <w:i w:val="0"/>
        </w:rPr>
        <w:t xml:space="preserve"> исп. (1932); сщмч. Димитрия </w:t>
      </w:r>
      <w:r>
        <w:rPr>
          <w:rFonts w:ascii="Times New Roman" w:hAnsi="Times New Roman"/>
          <w:b w:val="0"/>
          <w:i/>
        </w:rPr>
        <w:t>Игнатенко</w:t>
      </w:r>
      <w:r>
        <w:rPr>
          <w:rFonts w:ascii="Times New Roman" w:hAnsi="Times New Roman"/>
          <w:b w:val="0"/>
          <w:i w:val="0"/>
        </w:rPr>
        <w:t xml:space="preserve"> пресвитера (1935); сщмчч. Иоанна </w:t>
      </w:r>
      <w:r>
        <w:rPr>
          <w:rFonts w:ascii="Times New Roman" w:hAnsi="Times New Roman"/>
          <w:b w:val="0"/>
          <w:i/>
        </w:rPr>
        <w:t>Бороздина</w:t>
      </w:r>
      <w:r>
        <w:rPr>
          <w:rFonts w:ascii="Times New Roman" w:hAnsi="Times New Roman"/>
          <w:b w:val="0"/>
          <w:i w:val="0"/>
        </w:rPr>
        <w:t xml:space="preserve">, Иакова </w:t>
      </w:r>
      <w:r>
        <w:rPr>
          <w:rFonts w:ascii="Times New Roman" w:hAnsi="Times New Roman"/>
          <w:b w:val="0"/>
          <w:i/>
        </w:rPr>
        <w:t>Леоновича</w:t>
      </w:r>
      <w:r>
        <w:rPr>
          <w:rFonts w:ascii="Times New Roman" w:hAnsi="Times New Roman"/>
          <w:b w:val="0"/>
          <w:i w:val="0"/>
        </w:rPr>
        <w:t xml:space="preserve">, Петра </w:t>
      </w:r>
      <w:r>
        <w:rPr>
          <w:rFonts w:ascii="Times New Roman" w:hAnsi="Times New Roman"/>
          <w:b w:val="0"/>
          <w:i/>
        </w:rPr>
        <w:t>Петрикова</w:t>
      </w:r>
      <w:r>
        <w:rPr>
          <w:rFonts w:ascii="Times New Roman" w:hAnsi="Times New Roman"/>
          <w:b w:val="0"/>
          <w:i w:val="0"/>
        </w:rPr>
        <w:t xml:space="preserve">, Николая </w:t>
      </w:r>
      <w:r>
        <w:rPr>
          <w:rFonts w:ascii="Times New Roman" w:hAnsi="Times New Roman"/>
          <w:b w:val="0"/>
          <w:i/>
        </w:rPr>
        <w:t>Скворцова</w:t>
      </w:r>
      <w:r>
        <w:rPr>
          <w:rFonts w:ascii="Times New Roman" w:hAnsi="Times New Roman"/>
          <w:b w:val="0"/>
          <w:i w:val="0"/>
        </w:rPr>
        <w:t xml:space="preserve"> пресвитеров и Николая </w:t>
      </w:r>
      <w:r>
        <w:rPr>
          <w:rFonts w:ascii="Times New Roman" w:hAnsi="Times New Roman"/>
          <w:b w:val="0"/>
          <w:i/>
        </w:rPr>
        <w:t>Цветкова</w:t>
      </w:r>
      <w:r>
        <w:rPr>
          <w:rFonts w:ascii="Times New Roman" w:hAnsi="Times New Roman"/>
          <w:b w:val="0"/>
          <w:i w:val="0"/>
        </w:rPr>
        <w:t xml:space="preserve"> диакона, прмц. Марии </w:t>
      </w:r>
      <w:r>
        <w:rPr>
          <w:rFonts w:ascii="Times New Roman" w:hAnsi="Times New Roman"/>
          <w:b w:val="0"/>
          <w:i/>
        </w:rPr>
        <w:t>Рыковой</w:t>
      </w:r>
      <w:r>
        <w:rPr>
          <w:rFonts w:ascii="Times New Roman" w:hAnsi="Times New Roman"/>
          <w:b w:val="0"/>
          <w:i w:val="0"/>
        </w:rPr>
        <w:t xml:space="preserve"> и мц. Людмилы </w:t>
      </w:r>
      <w:r>
        <w:rPr>
          <w:rFonts w:ascii="Times New Roman" w:hAnsi="Times New Roman"/>
          <w:b w:val="0"/>
          <w:i/>
        </w:rPr>
        <w:t>Петровой</w:t>
      </w:r>
      <w:r>
        <w:rPr>
          <w:rFonts w:ascii="Times New Roman" w:hAnsi="Times New Roman"/>
          <w:b w:val="0"/>
          <w:i w:val="0"/>
        </w:rPr>
        <w:t xml:space="preserve"> (1937).</w:t>
      </w:r>
    </w:p>
    <w:p>
      <w:r>
        <w:rPr>
          <w:rFonts w:ascii="Times New Roman" w:hAnsi="Times New Roman"/>
          <w:b w:val="0"/>
          <w:i w:val="0"/>
        </w:rPr>
        <w:t>Новоникитской иконы Божией Матери (372).</w:t>
      </w:r>
    </w:p>
    <w:p>
      <w:r>
        <w:rPr>
          <w:rFonts w:ascii="Times New Roman" w:hAnsi="Times New Roman"/>
          <w:b w:val="0"/>
          <w:i w:val="0"/>
        </w:rPr>
        <w:t xml:space="preserve">Еф., 227 зач., </w:t>
      </w:r>
      <w:r>
        <w:rPr>
          <w:rFonts w:ascii="Times New Roman" w:hAnsi="Times New Roman"/>
          <w:b w:val="0"/>
          <w:i w:val="0"/>
        </w:rPr>
        <w:t>IV, 25–32</w:t>
      </w:r>
      <w:r>
        <w:rPr>
          <w:rFonts w:ascii="Times New Roman" w:hAnsi="Times New Roman"/>
          <w:b w:val="0"/>
          <w:i w:val="0"/>
        </w:rPr>
        <w:t xml:space="preserve">. Мф., 94 зач., </w:t>
      </w:r>
      <w:r>
        <w:rPr>
          <w:rFonts w:ascii="Times New Roman" w:hAnsi="Times New Roman"/>
          <w:b w:val="0"/>
          <w:i w:val="0"/>
        </w:rPr>
        <w:t>XXIII, 13–22</w:t>
      </w:r>
      <w:r>
        <w:rPr>
          <w:rFonts w:ascii="Times New Roman" w:hAnsi="Times New Roman"/>
          <w:b w:val="0"/>
          <w:i w:val="0"/>
        </w:rPr>
        <w:t xml:space="preserve">. Вмч.: 2 Тим., 292 зач., </w:t>
      </w:r>
      <w:r>
        <w:rPr>
          <w:rFonts w:ascii="Times New Roman" w:hAnsi="Times New Roman"/>
          <w:b w:val="0"/>
          <w:i w:val="0"/>
        </w:rPr>
        <w:t>II, 1–10</w:t>
      </w:r>
      <w:r>
        <w:rPr>
          <w:rFonts w:ascii="Times New Roman" w:hAnsi="Times New Roman"/>
          <w:b w:val="0"/>
          <w:i w:val="0"/>
        </w:rPr>
        <w:t xml:space="preserve">. Мф., 36 зач., </w:t>
      </w:r>
      <w:r>
        <w:rPr>
          <w:rFonts w:ascii="Times New Roman" w:hAnsi="Times New Roman"/>
          <w:b w:val="0"/>
          <w:i w:val="0"/>
        </w:rPr>
        <w:t>X, 16–22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29 сентября (16 сентября ст. ст.), вторник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12.08.2026 04:03 UTC · проверено 31.08.2026 04:03 UTC.</w:t>
      </w:r>
    </w:p>
    <w:p>
      <w:r>
        <w:rPr>
          <w:rFonts w:ascii="Times New Roman" w:hAnsi="Times New Roman"/>
          <w:b w:val="0"/>
          <w:i w:val="0"/>
        </w:rPr>
        <w:t>Вмц. Евфимии всехвальной (304). Перенесение мощей прав. Алексия Московского (2001).</w:t>
      </w:r>
    </w:p>
    <w:p>
      <w:r>
        <w:rPr>
          <w:rFonts w:ascii="Times New Roman" w:hAnsi="Times New Roman"/>
          <w:b w:val="0"/>
          <w:i w:val="0"/>
        </w:rPr>
        <w:t>Свт. Киприана, митр. Киевского, Московского и всея Руси, чудотворца (1406). Свт. Фотия, митр. Киевского, Московского и всея Руси, чудотворца (1431). Прп. Кукши Одесского, исп. (1964). Мц. Севастианы (86–96). Мц. Мелитины (138–161). Мчч. Виктора и Сосфена (ок. 304). Прп. Дорофея, пустынника Египетского (IV). Мц. Людмилы, кн. Чешской (927). Прп. Прокопия, игумена Сазавского (1053). Мчч. братьев Исаака и Иосифа (808) (Груз.).</w:t>
      </w:r>
    </w:p>
    <w:p>
      <w:r>
        <w:rPr>
          <w:rFonts w:ascii="Times New Roman" w:hAnsi="Times New Roman"/>
          <w:b w:val="0"/>
          <w:i w:val="0"/>
        </w:rPr>
        <w:t xml:space="preserve">Сщмч. Григория </w:t>
      </w:r>
      <w:r>
        <w:rPr>
          <w:rFonts w:ascii="Times New Roman" w:hAnsi="Times New Roman"/>
          <w:b w:val="0"/>
          <w:i/>
        </w:rPr>
        <w:t>Раевского</w:t>
      </w:r>
      <w:r>
        <w:rPr>
          <w:rFonts w:ascii="Times New Roman" w:hAnsi="Times New Roman"/>
          <w:b w:val="0"/>
          <w:i w:val="0"/>
        </w:rPr>
        <w:t xml:space="preserve"> пресвитера (1937); сщмч. Сергия </w:t>
      </w:r>
      <w:r>
        <w:rPr>
          <w:rFonts w:ascii="Times New Roman" w:hAnsi="Times New Roman"/>
          <w:b w:val="0"/>
          <w:i/>
        </w:rPr>
        <w:t>Лосева</w:t>
      </w:r>
      <w:r>
        <w:rPr>
          <w:rFonts w:ascii="Times New Roman" w:hAnsi="Times New Roman"/>
          <w:b w:val="0"/>
          <w:i w:val="0"/>
        </w:rPr>
        <w:t xml:space="preserve"> пресвитера (1942).</w:t>
      </w:r>
    </w:p>
    <w:p>
      <w:r>
        <w:rPr>
          <w:rFonts w:ascii="Times New Roman" w:hAnsi="Times New Roman"/>
          <w:b w:val="0"/>
          <w:i w:val="0"/>
        </w:rPr>
        <w:t>Иконы Божией Матери, именуемой «При́зри на смирение» (1420).</w:t>
      </w:r>
    </w:p>
    <w:p>
      <w:r>
        <w:rPr>
          <w:rFonts w:ascii="Times New Roman" w:hAnsi="Times New Roman"/>
          <w:b w:val="0"/>
          <w:i w:val="0"/>
        </w:rPr>
        <w:t xml:space="preserve">Еф., 230 зач., </w:t>
      </w:r>
      <w:r>
        <w:rPr>
          <w:rFonts w:ascii="Times New Roman" w:hAnsi="Times New Roman"/>
          <w:b w:val="0"/>
          <w:i w:val="0"/>
        </w:rPr>
        <w:t>V, 20–26</w:t>
      </w:r>
      <w:r>
        <w:rPr>
          <w:rFonts w:ascii="Times New Roman" w:hAnsi="Times New Roman"/>
          <w:b w:val="0"/>
          <w:i w:val="0"/>
        </w:rPr>
        <w:t xml:space="preserve">. Мф., 95 зач., </w:t>
      </w:r>
      <w:r>
        <w:rPr>
          <w:rFonts w:ascii="Times New Roman" w:hAnsi="Times New Roman"/>
          <w:b w:val="0"/>
          <w:i w:val="0"/>
        </w:rPr>
        <w:t>XXIII, 23–28</w:t>
      </w:r>
      <w:r>
        <w:rPr>
          <w:rFonts w:ascii="Times New Roman" w:hAnsi="Times New Roman"/>
          <w:b w:val="0"/>
          <w:i w:val="0"/>
        </w:rPr>
        <w:t xml:space="preserve">. Вмц.: 2 Кор., 181 зач., </w:t>
      </w:r>
      <w:r>
        <w:rPr>
          <w:rFonts w:ascii="Times New Roman" w:hAnsi="Times New Roman"/>
          <w:b w:val="0"/>
          <w:i w:val="0"/>
        </w:rPr>
        <w:t>VI, 1–10</w:t>
      </w:r>
      <w:r>
        <w:rPr>
          <w:rFonts w:ascii="Times New Roman" w:hAnsi="Times New Roman"/>
          <w:b w:val="0"/>
          <w:i w:val="0"/>
        </w:rPr>
        <w:t xml:space="preserve">. Лк., 33 зач., </w:t>
      </w:r>
      <w:r>
        <w:rPr>
          <w:rFonts w:ascii="Times New Roman" w:hAnsi="Times New Roman"/>
          <w:b w:val="0"/>
          <w:i w:val="0"/>
        </w:rPr>
        <w:t>VII, 36–50</w:t>
      </w:r>
      <w:r>
        <w:rPr>
          <w:rFonts w:ascii="Times New Roman" w:hAnsi="Times New Roman"/>
          <w:b w:val="0"/>
          <w:i w:val="0"/>
        </w:rPr>
        <w:t>.</w:t>
      </w:r>
    </w:p>
    <w:p>
      <w:r>
        <w:br w:type="page"/>
      </w:r>
    </w:p>
    <w:p>
      <w:r>
        <w:rPr>
          <w:rFonts w:ascii="Times New Roman" w:hAnsi="Times New Roman"/>
          <w:b/>
          <w:sz w:val="22"/>
        </w:rPr>
        <w:t>30 сентября (17 сентября ст. ст.), среда</w:t>
      </w:r>
    </w:p>
    <w:p>
      <w:r>
        <w:rPr>
          <w:rFonts w:ascii="Times New Roman" w:hAnsi="Times New Roman"/>
          <w:b w:val="0"/>
          <w:color w:val="6F685E"/>
          <w:sz w:val="18"/>
        </w:rPr>
        <w:t>Источник данных этого дня: patriarchia.ru · получено 13.08.2026 04:03 UTC · проверено 31.08.2026 04:03 UTC.</w:t>
      </w:r>
    </w:p>
    <w:p>
      <w:pPr>
        <w:ind w:left="283"/>
      </w:pPr>
      <w:r>
        <w:rPr>
          <w:rFonts w:ascii="Times New Roman" w:hAnsi="Times New Roman"/>
          <w:i/>
          <w:sz w:val="18"/>
        </w:rPr>
        <w:t>Наш расчёт L1, не данные Патриархии — постный период / день: Постный день (среда).</w:t>
      </w:r>
    </w:p>
    <w:p>
      <w:r>
        <w:rPr>
          <w:rFonts w:ascii="Times New Roman" w:hAnsi="Times New Roman"/>
          <w:b w:val="0"/>
          <w:i w:val="0"/>
        </w:rPr>
        <w:t>Мцц. Веры, Надежды, Любови и матери их Софии (ок. 137).</w:t>
      </w:r>
    </w:p>
    <w:p>
      <w:r>
        <w:rPr>
          <w:rFonts w:ascii="Times New Roman" w:hAnsi="Times New Roman"/>
          <w:b w:val="0"/>
          <w:i w:val="0"/>
        </w:rPr>
        <w:t>Мцц. Феодотии (ок. 230) и Агафокли́и. Мучеников 156-ти: Пе́лия и Нила, епископов Египетских, Зино́на пресвитера, Патерму́фия, Илии и иных (310). Свт. Иоакима, патриарха Александрийского (1567).</w:t>
      </w:r>
    </w:p>
    <w:p>
      <w:r>
        <w:rPr>
          <w:rFonts w:ascii="Times New Roman" w:hAnsi="Times New Roman"/>
          <w:b w:val="0"/>
          <w:i w:val="0"/>
        </w:rPr>
        <w:t xml:space="preserve">Прмчч. Павла </w:t>
      </w:r>
      <w:r>
        <w:rPr>
          <w:rFonts w:ascii="Times New Roman" w:hAnsi="Times New Roman"/>
          <w:b w:val="0"/>
          <w:i/>
        </w:rPr>
        <w:t>Моисеева</w:t>
      </w:r>
      <w:r>
        <w:rPr>
          <w:rFonts w:ascii="Times New Roman" w:hAnsi="Times New Roman"/>
          <w:b w:val="0"/>
          <w:i w:val="0"/>
        </w:rPr>
        <w:t xml:space="preserve">, Феодосия </w:t>
      </w:r>
      <w:r>
        <w:rPr>
          <w:rFonts w:ascii="Times New Roman" w:hAnsi="Times New Roman"/>
          <w:b w:val="0"/>
          <w:i/>
        </w:rPr>
        <w:t>Соболева</w:t>
      </w:r>
      <w:r>
        <w:rPr>
          <w:rFonts w:ascii="Times New Roman" w:hAnsi="Times New Roman"/>
          <w:b w:val="0"/>
          <w:i w:val="0"/>
        </w:rPr>
        <w:t xml:space="preserve">, Никодима </w:t>
      </w:r>
      <w:r>
        <w:rPr>
          <w:rFonts w:ascii="Times New Roman" w:hAnsi="Times New Roman"/>
          <w:b w:val="0"/>
          <w:i/>
        </w:rPr>
        <w:t>Щапкова</w:t>
      </w:r>
      <w:r>
        <w:rPr>
          <w:rFonts w:ascii="Times New Roman" w:hAnsi="Times New Roman"/>
          <w:b w:val="0"/>
          <w:i w:val="0"/>
        </w:rPr>
        <w:t xml:space="preserve"> и Серафима </w:t>
      </w:r>
      <w:r>
        <w:rPr>
          <w:rFonts w:ascii="Times New Roman" w:hAnsi="Times New Roman"/>
          <w:b w:val="0"/>
          <w:i/>
        </w:rPr>
        <w:t>Кулакова</w:t>
      </w:r>
      <w:r>
        <w:rPr>
          <w:rFonts w:ascii="Times New Roman" w:hAnsi="Times New Roman"/>
          <w:b w:val="0"/>
          <w:i w:val="0"/>
        </w:rPr>
        <w:t xml:space="preserve"> (1918); прмц. Ирины </w:t>
      </w:r>
      <w:r>
        <w:rPr>
          <w:rFonts w:ascii="Times New Roman" w:hAnsi="Times New Roman"/>
          <w:b w:val="0"/>
          <w:i/>
        </w:rPr>
        <w:t>Фроловой</w:t>
      </w:r>
      <w:r>
        <w:rPr>
          <w:rFonts w:ascii="Times New Roman" w:hAnsi="Times New Roman"/>
          <w:b w:val="0"/>
          <w:i w:val="0"/>
        </w:rPr>
        <w:t xml:space="preserve"> (1931); мч. Иоанна </w:t>
      </w:r>
      <w:r>
        <w:rPr>
          <w:rFonts w:ascii="Times New Roman" w:hAnsi="Times New Roman"/>
          <w:b w:val="0"/>
          <w:i/>
        </w:rPr>
        <w:t>Короткова</w:t>
      </w:r>
      <w:r>
        <w:rPr>
          <w:rFonts w:ascii="Times New Roman" w:hAnsi="Times New Roman"/>
          <w:b w:val="0"/>
          <w:i w:val="0"/>
        </w:rPr>
        <w:t xml:space="preserve"> (1941); прмц. Александры </w:t>
      </w:r>
      <w:r>
        <w:rPr>
          <w:rFonts w:ascii="Times New Roman" w:hAnsi="Times New Roman"/>
          <w:b w:val="0"/>
          <w:i/>
        </w:rPr>
        <w:t>Хворостянниковой</w:t>
      </w:r>
      <w:r>
        <w:rPr>
          <w:rFonts w:ascii="Times New Roman" w:hAnsi="Times New Roman"/>
          <w:b w:val="0"/>
          <w:i w:val="0"/>
        </w:rPr>
        <w:t xml:space="preserve"> (1943).</w:t>
      </w:r>
    </w:p>
    <w:p>
      <w:r>
        <w:rPr>
          <w:rFonts w:ascii="Times New Roman" w:hAnsi="Times New Roman"/>
          <w:b w:val="0"/>
          <w:i w:val="0"/>
        </w:rPr>
        <w:t>Цареградской (1071) и Макарьевской (1442) икон Божией Матери.</w:t>
      </w:r>
    </w:p>
    <w:p>
      <w:r>
        <w:rPr>
          <w:rFonts w:ascii="Times New Roman" w:hAnsi="Times New Roman"/>
          <w:b w:val="0"/>
          <w:i w:val="0"/>
        </w:rPr>
        <w:t xml:space="preserve">Еф., 231 зач., </w:t>
      </w:r>
      <w:r>
        <w:rPr>
          <w:rFonts w:ascii="Times New Roman" w:hAnsi="Times New Roman"/>
          <w:b w:val="0"/>
          <w:i w:val="0"/>
        </w:rPr>
        <w:t>V, 25–33</w:t>
      </w:r>
      <w:r>
        <w:rPr>
          <w:rFonts w:ascii="Times New Roman" w:hAnsi="Times New Roman"/>
          <w:b w:val="0"/>
          <w:i w:val="0"/>
        </w:rPr>
        <w:t xml:space="preserve">. Мф., 96 зач., </w:t>
      </w:r>
      <w:r>
        <w:rPr>
          <w:rFonts w:ascii="Times New Roman" w:hAnsi="Times New Roman"/>
          <w:b w:val="0"/>
          <w:i w:val="0"/>
        </w:rPr>
        <w:t>XXIII, 29–39</w:t>
      </w:r>
      <w:r>
        <w:rPr>
          <w:rFonts w:ascii="Times New Roman" w:hAnsi="Times New Roman"/>
          <w:b w:val="0"/>
          <w:i w:val="0"/>
        </w:rPr>
        <w:t>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Источники указаны для каждого дня | Создано: 2026-08-31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